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3755A1">
      <w:pPr>
        <w:spacing w:line="60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pict>
          <v:shape id="_x0000_s1034" o:spid="_x0000_s1034" o:spt="136" type="#_x0000_t136" style="position:absolute;left:0pt;margin-left:0pt;margin-top:2.1pt;height:55.3pt;width:441.15pt;z-index:251661312;mso-width-relative:page;mso-height-relative:page;" fillcolor="#FF0000" filled="t" stroked="t" coordsize="21600,21600">
            <v:path/>
            <v:fill on="t" focussize="0,0"/>
            <v:stroke color="#FF0000"/>
            <v:imagedata o:title=""/>
            <o:lock v:ext="edit"/>
            <v:textpath on="t" fitshape="t" fitpath="t" trim="t" xscale="f" string="成都市双流区科学技术局" style="font-family:方正小标宋简体;font-size:36pt;v-text-align:center;"/>
          </v:shape>
        </w:pict>
      </w:r>
    </w:p>
    <w:p w14:paraId="065B160D">
      <w:pPr>
        <w:spacing w:line="600" w:lineRule="exact"/>
        <w:jc w:val="center"/>
        <w:rPr>
          <w:rFonts w:hint="default" w:ascii="Times New Roman" w:hAnsi="Times New Roman" w:eastAsia="方正小标宋_GBK" w:cs="Times New Roman"/>
          <w:sz w:val="44"/>
          <w:szCs w:val="44"/>
        </w:rPr>
      </w:pPr>
    </w:p>
    <w:p w14:paraId="60E37506">
      <w:pPr>
        <w:spacing w:line="60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mc:AlternateContent>
          <mc:Choice Requires="wps">
            <w:drawing>
              <wp:anchor distT="0" distB="0" distL="114300" distR="114300" simplePos="0" relativeHeight="251660288" behindDoc="0" locked="0" layoutInCell="1" allowOverlap="1">
                <wp:simplePos x="0" y="0"/>
                <wp:positionH relativeFrom="column">
                  <wp:posOffset>-106680</wp:posOffset>
                </wp:positionH>
                <wp:positionV relativeFrom="paragraph">
                  <wp:posOffset>129540</wp:posOffset>
                </wp:positionV>
                <wp:extent cx="5829300" cy="0"/>
                <wp:effectExtent l="0" t="10795" r="0" b="17780"/>
                <wp:wrapNone/>
                <wp:docPr id="4" name="直接连接符 3"/>
                <wp:cNvGraphicFramePr/>
                <a:graphic xmlns:a="http://schemas.openxmlformats.org/drawingml/2006/main">
                  <a:graphicData uri="http://schemas.microsoft.com/office/word/2010/wordprocessingShape">
                    <wps:wsp>
                      <wps:cNvCnPr/>
                      <wps:spPr>
                        <a:xfrm>
                          <a:off x="0" y="0"/>
                          <a:ext cx="5829300" cy="0"/>
                        </a:xfrm>
                        <a:prstGeom prst="line">
                          <a:avLst/>
                        </a:prstGeom>
                        <a:ln w="22225" cap="flat" cmpd="sng">
                          <a:solidFill>
                            <a:srgbClr val="FF0000"/>
                          </a:solidFill>
                          <a:prstDash val="solid"/>
                          <a:round/>
                          <a:headEnd type="none" w="med" len="med"/>
                          <a:tailEnd type="none" w="med" len="med"/>
                        </a:ln>
                        <a:effectLst/>
                      </wps:spPr>
                      <wps:bodyPr/>
                    </wps:wsp>
                  </a:graphicData>
                </a:graphic>
              </wp:anchor>
            </w:drawing>
          </mc:Choice>
          <mc:Fallback>
            <w:pict>
              <v:line id="直接连接符 3" o:spid="_x0000_s1026" o:spt="20" style="position:absolute;left:0pt;margin-left:-8.4pt;margin-top:10.2pt;height:0pt;width:459pt;z-index:251660288;mso-width-relative:page;mso-height-relative:page;" filled="f" stroked="t" coordsize="21600,21600" o:gfxdata="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B07Tm3YAAAACQEAAA8AAAAAAAAAAQAgAAAAIgAAAGRycy9kb3ducmV2Lnht&#10;bFBLAQIUABQAAAAIAIdO4kAXHYW2+QEAAPEDAAAOAAAAAAAAAAEAIAAAACcBAABkcnMvZTJvRG9j&#10;LnhtbFBLBQYAAAAABgAGAFkBAACSBQAAAAA=&#10;">
                <v:fill on="f" focussize="0,0"/>
                <v:stroke weight="1.75pt" color="#FF0000" joinstyle="round"/>
                <v:imagedata o:title=""/>
                <o:lock v:ext="edit" aspectratio="f"/>
              </v:line>
            </w:pict>
          </mc:Fallback>
        </mc:AlternateContent>
      </w:r>
    </w:p>
    <w:p w14:paraId="69FF4AFC">
      <w:pPr>
        <w:spacing w:line="64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成都市双流区科学技术局</w:t>
      </w:r>
    </w:p>
    <w:p w14:paraId="756E860E">
      <w:pPr>
        <w:spacing w:line="660" w:lineRule="exact"/>
        <w:ind w:left="-150" w:leftChars="-50" w:right="-150" w:rightChars="-50"/>
        <w:jc w:val="center"/>
        <w:rPr>
          <w:rFonts w:hint="eastAsia" w:eastAsia="方正小标宋_GBK" w:cs="Times New Roman"/>
          <w:sz w:val="44"/>
          <w:szCs w:val="44"/>
          <w:lang w:eastAsia="zh-CN"/>
        </w:rPr>
      </w:pPr>
      <w:r>
        <w:rPr>
          <w:rFonts w:hint="default" w:ascii="Times New Roman" w:hAnsi="Times New Roman" w:eastAsia="方正小标宋_GBK" w:cs="Times New Roman"/>
          <w:sz w:val="44"/>
          <w:szCs w:val="44"/>
        </w:rPr>
        <w:t>关于申报202</w:t>
      </w:r>
      <w:r>
        <w:rPr>
          <w:rFonts w:hint="eastAsia" w:eastAsia="方正小标宋_GBK" w:cs="Times New Roman"/>
          <w:sz w:val="44"/>
          <w:szCs w:val="44"/>
          <w:lang w:val="en-US" w:eastAsia="zh-CN"/>
        </w:rPr>
        <w:t>6</w:t>
      </w:r>
      <w:r>
        <w:rPr>
          <w:rFonts w:hint="default" w:ascii="Times New Roman" w:hAnsi="Times New Roman" w:eastAsia="方正小标宋_GBK" w:cs="Times New Roman"/>
          <w:sz w:val="44"/>
          <w:szCs w:val="44"/>
        </w:rPr>
        <w:t>年度</w:t>
      </w:r>
      <w:r>
        <w:rPr>
          <w:rFonts w:hint="eastAsia" w:eastAsia="方正小标宋_GBK" w:cs="Times New Roman"/>
          <w:sz w:val="44"/>
          <w:szCs w:val="44"/>
          <w:lang w:eastAsia="zh-CN"/>
        </w:rPr>
        <w:t>“</w:t>
      </w:r>
      <w:r>
        <w:rPr>
          <w:rFonts w:hint="default" w:ascii="Times New Roman" w:hAnsi="Times New Roman" w:eastAsia="方正小标宋_GBK" w:cs="Times New Roman"/>
          <w:sz w:val="44"/>
          <w:szCs w:val="44"/>
        </w:rPr>
        <w:t>双流区人才政策</w:t>
      </w:r>
      <w:r>
        <w:rPr>
          <w:rFonts w:hint="eastAsia" w:eastAsia="方正小标宋_GBK" w:cs="Times New Roman"/>
          <w:sz w:val="44"/>
          <w:szCs w:val="44"/>
          <w:lang w:eastAsia="zh-CN"/>
        </w:rPr>
        <w:t>”科技类</w:t>
      </w:r>
    </w:p>
    <w:p w14:paraId="0194D65A">
      <w:pPr>
        <w:spacing w:line="660" w:lineRule="exact"/>
        <w:ind w:left="-150" w:leftChars="-50" w:right="-150" w:rightChars="-50"/>
        <w:jc w:val="center"/>
        <w:rPr>
          <w:rFonts w:hint="default" w:ascii="Times New Roman" w:hAnsi="Times New Roman" w:eastAsia="Arial Unicode MS" w:cs="Times New Roman"/>
          <w:sz w:val="44"/>
          <w:szCs w:val="44"/>
        </w:rPr>
      </w:pPr>
      <w:r>
        <w:rPr>
          <w:rFonts w:hint="default" w:ascii="Times New Roman" w:hAnsi="Times New Roman" w:eastAsia="方正小标宋_GBK" w:cs="Times New Roman"/>
          <w:sz w:val="44"/>
          <w:szCs w:val="44"/>
        </w:rPr>
        <w:t>项目的通知</w:t>
      </w:r>
    </w:p>
    <w:p w14:paraId="3E281911">
      <w:pPr>
        <w:pStyle w:val="19"/>
        <w:ind w:right="-141" w:firstLine="0" w:firstLineChars="0"/>
        <w:jc w:val="both"/>
        <w:rPr>
          <w:rFonts w:hint="default" w:ascii="Times New Roman" w:hAnsi="Times New Roman" w:eastAsia="方正小标宋_GBK" w:cs="Times New Roman"/>
          <w:bCs w:val="0"/>
          <w:sz w:val="44"/>
          <w:szCs w:val="44"/>
        </w:rPr>
      </w:pPr>
    </w:p>
    <w:p w14:paraId="51E29B0D">
      <w:pPr>
        <w:spacing w:line="600" w:lineRule="exac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区级各部门、各园区管委会、各镇（街道），各相关企业：</w:t>
      </w:r>
    </w:p>
    <w:p w14:paraId="23575139">
      <w:pPr>
        <w:spacing w:line="60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按照工作安排，根据《关于印发〈成都市双流区空港科创人力资源协同创新政策措施实施细则〉〈成都市双流区关于加快建设具有区域影响力的创新人才高地政策措施实施细则〉的通知》</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双委人才办发〔2024〕5号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文件精神，现将202</w:t>
      </w:r>
      <w:r>
        <w:rPr>
          <w:rFonts w:hint="eastAsia" w:eastAsia="方正仿宋_GBK" w:cs="Times New Roman"/>
          <w:sz w:val="32"/>
          <w:szCs w:val="32"/>
          <w:lang w:val="en-US" w:eastAsia="zh-CN"/>
        </w:rPr>
        <w:t>6</w:t>
      </w:r>
      <w:r>
        <w:rPr>
          <w:rFonts w:hint="default" w:ascii="Times New Roman" w:hAnsi="Times New Roman" w:eastAsia="方正仿宋_GBK" w:cs="Times New Roman"/>
          <w:sz w:val="32"/>
          <w:szCs w:val="32"/>
        </w:rPr>
        <w:t>年度“双流区人才政策”科技领域项目申报有关事项通知如下。</w:t>
      </w:r>
    </w:p>
    <w:p w14:paraId="0EAF42C8">
      <w:pPr>
        <w:pStyle w:val="19"/>
        <w:ind w:right="-141" w:firstLine="598" w:firstLineChars="187"/>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一、申报对象</w:t>
      </w:r>
    </w:p>
    <w:p w14:paraId="551BFFE0">
      <w:pPr>
        <w:pStyle w:val="19"/>
        <w:ind w:right="-141" w:firstLine="640"/>
        <w:rPr>
          <w:rFonts w:hint="default" w:ascii="Times New Roman" w:hAnsi="Times New Roman" w:eastAsia="方正仿宋_GBK" w:cs="Times New Roman"/>
          <w:bCs w:val="0"/>
          <w:kern w:val="2"/>
          <w:sz w:val="32"/>
          <w:szCs w:val="32"/>
          <w:lang w:val="en-US" w:eastAsia="zh-CN" w:bidi="ar-SA"/>
        </w:rPr>
      </w:pPr>
      <w:r>
        <w:rPr>
          <w:rFonts w:hint="default" w:ascii="Times New Roman" w:hAnsi="Times New Roman" w:eastAsia="方正仿宋_GBK" w:cs="Times New Roman"/>
          <w:bCs w:val="0"/>
          <w:kern w:val="2"/>
          <w:sz w:val="32"/>
          <w:szCs w:val="32"/>
          <w:lang w:val="en-US" w:eastAsia="zh-CN" w:bidi="ar-SA"/>
        </w:rPr>
        <w:t>在双流实际管辖范围内依法经营的企业及相关机构组织、人才。</w:t>
      </w:r>
    </w:p>
    <w:p w14:paraId="72843D72">
      <w:pPr>
        <w:pStyle w:val="19"/>
        <w:ind w:right="-141" w:firstLine="64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二、申报时间</w:t>
      </w:r>
    </w:p>
    <w:p w14:paraId="1A5DC35B">
      <w:pPr>
        <w:pStyle w:val="19"/>
        <w:ind w:right="-141" w:firstLine="640"/>
        <w:rPr>
          <w:rFonts w:hint="default" w:ascii="Times New Roman" w:hAnsi="Times New Roman" w:eastAsia="方正仿宋_GBK" w:cs="Times New Roman"/>
          <w:sz w:val="32"/>
          <w:szCs w:val="32"/>
          <w:highlight w:val="yellow"/>
        </w:rPr>
      </w:pPr>
      <w:r>
        <w:rPr>
          <w:rFonts w:hint="default" w:ascii="Times New Roman" w:hAnsi="Times New Roman" w:eastAsia="方正仿宋_GBK" w:cs="Times New Roman"/>
          <w:sz w:val="32"/>
          <w:szCs w:val="32"/>
          <w:highlight w:val="none"/>
        </w:rPr>
        <w:t>202</w:t>
      </w:r>
      <w:r>
        <w:rPr>
          <w:rFonts w:hint="eastAsia"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rPr>
        <w:t xml:space="preserve"> 年</w:t>
      </w:r>
      <w:r>
        <w:rPr>
          <w:rFonts w:hint="eastAsia" w:eastAsia="方正仿宋_GBK" w:cs="Times New Roman"/>
          <w:sz w:val="32"/>
          <w:szCs w:val="32"/>
          <w:highlight w:val="none"/>
          <w:lang w:val="en-US" w:eastAsia="zh-CN"/>
        </w:rPr>
        <w:t>10</w:t>
      </w:r>
      <w:r>
        <w:rPr>
          <w:rFonts w:hint="default" w:ascii="Times New Roman" w:hAnsi="Times New Roman" w:eastAsia="方正仿宋_GBK" w:cs="Times New Roman"/>
          <w:sz w:val="32"/>
          <w:szCs w:val="32"/>
          <w:highlight w:val="none"/>
        </w:rPr>
        <w:t>月</w:t>
      </w:r>
      <w:r>
        <w:rPr>
          <w:rFonts w:hint="default" w:ascii="Times New Roman" w:hAnsi="Times New Roman" w:eastAsia="方正仿宋_GBK" w:cs="Times New Roman"/>
          <w:sz w:val="32"/>
          <w:szCs w:val="32"/>
          <w:highlight w:val="none"/>
          <w:lang w:val="en-US" w:eastAsia="zh-CN"/>
        </w:rPr>
        <w:t>1</w:t>
      </w:r>
      <w:r>
        <w:rPr>
          <w:rFonts w:hint="eastAsia"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rPr>
        <w:t>日—202</w:t>
      </w:r>
      <w:r>
        <w:rPr>
          <w:rFonts w:hint="eastAsia"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rPr>
        <w:t>年</w:t>
      </w:r>
      <w:r>
        <w:rPr>
          <w:rFonts w:hint="eastAsia" w:eastAsia="方正仿宋_GBK" w:cs="Times New Roman"/>
          <w:sz w:val="32"/>
          <w:szCs w:val="32"/>
          <w:highlight w:val="none"/>
          <w:lang w:val="en-US" w:eastAsia="zh-CN"/>
        </w:rPr>
        <w:t>11</w:t>
      </w:r>
      <w:r>
        <w:rPr>
          <w:rFonts w:hint="default" w:ascii="Times New Roman" w:hAnsi="Times New Roman" w:eastAsia="方正仿宋_GBK" w:cs="Times New Roman"/>
          <w:sz w:val="32"/>
          <w:szCs w:val="32"/>
          <w:highlight w:val="none"/>
        </w:rPr>
        <w:t>月</w:t>
      </w:r>
      <w:r>
        <w:rPr>
          <w:rFonts w:hint="eastAsia" w:eastAsia="方正仿宋_GBK" w:cs="Times New Roman"/>
          <w:sz w:val="32"/>
          <w:szCs w:val="32"/>
          <w:highlight w:val="none"/>
          <w:lang w:val="en-US" w:eastAsia="zh-CN"/>
        </w:rPr>
        <w:t>9</w:t>
      </w:r>
      <w:r>
        <w:rPr>
          <w:rFonts w:hint="default" w:ascii="Times New Roman" w:hAnsi="Times New Roman" w:eastAsia="方正仿宋_GBK" w:cs="Times New Roman"/>
          <w:sz w:val="32"/>
          <w:szCs w:val="32"/>
          <w:highlight w:val="none"/>
        </w:rPr>
        <w:t>日。</w:t>
      </w:r>
    </w:p>
    <w:p w14:paraId="137A58A6">
      <w:pPr>
        <w:pStyle w:val="19"/>
        <w:ind w:right="-141" w:firstLine="435" w:firstLineChars="136"/>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三、申报流程</w:t>
      </w:r>
    </w:p>
    <w:p w14:paraId="4AE7B0FE">
      <w:pPr>
        <w:pStyle w:val="19"/>
        <w:ind w:right="-141" w:firstLine="418" w:firstLineChars="95"/>
        <w:rPr>
          <w:rFonts w:hint="default" w:ascii="Times New Roman" w:hAnsi="Times New Roman" w:eastAsia="方正楷体_GBK" w:cs="Times New Roman"/>
          <w:sz w:val="32"/>
          <w:szCs w:val="32"/>
        </w:rPr>
      </w:pPr>
      <w:r>
        <w:rPr>
          <w:rFonts w:hint="default" w:ascii="Times New Roman" w:hAnsi="Times New Roman" w:eastAsia="方正小标宋_GBK" w:cs="Times New Roman"/>
          <w:sz w:val="44"/>
          <w:szCs w:val="44"/>
        </w:rPr>
        <mc:AlternateContent>
          <mc:Choice Requires="wps">
            <w:drawing>
              <wp:anchor distT="0" distB="0" distL="114300" distR="114300" simplePos="0" relativeHeight="251664384" behindDoc="0" locked="0" layoutInCell="1" allowOverlap="1">
                <wp:simplePos x="0" y="0"/>
                <wp:positionH relativeFrom="column">
                  <wp:posOffset>-182880</wp:posOffset>
                </wp:positionH>
                <wp:positionV relativeFrom="paragraph">
                  <wp:posOffset>447040</wp:posOffset>
                </wp:positionV>
                <wp:extent cx="5829300" cy="0"/>
                <wp:effectExtent l="0" t="0" r="19050" b="19050"/>
                <wp:wrapNone/>
                <wp:docPr id="5" name="直接连接符 3"/>
                <wp:cNvGraphicFramePr/>
                <a:graphic xmlns:a="http://schemas.openxmlformats.org/drawingml/2006/main">
                  <a:graphicData uri="http://schemas.microsoft.com/office/word/2010/wordprocessingShape">
                    <wps:wsp>
                      <wps:cNvCnPr/>
                      <wps:spPr>
                        <a:xfrm>
                          <a:off x="0" y="0"/>
                          <a:ext cx="5829300" cy="0"/>
                        </a:xfrm>
                        <a:prstGeom prst="line">
                          <a:avLst/>
                        </a:prstGeom>
                        <a:ln w="22225" cap="flat" cmpd="sng">
                          <a:solidFill>
                            <a:srgbClr val="FF0000"/>
                          </a:solidFill>
                          <a:prstDash val="solid"/>
                          <a:round/>
                          <a:headEnd type="none" w="med" len="med"/>
                          <a:tailEnd type="none" w="med" len="med"/>
                        </a:ln>
                        <a:effectLst/>
                      </wps:spPr>
                      <wps:bodyPr/>
                    </wps:wsp>
                  </a:graphicData>
                </a:graphic>
              </wp:anchor>
            </w:drawing>
          </mc:Choice>
          <mc:Fallback>
            <w:pict>
              <v:line id="直接连接符 3" o:spid="_x0000_s1026" o:spt="20" style="position:absolute;left:0pt;margin-left:-14.4pt;margin-top:35.2pt;height:0pt;width:459pt;z-index:251664384;mso-width-relative:page;mso-height-relative:page;" filled="f" stroked="t" coordsize="21600,21600" o:gfxdata="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63JsStgAAAAJAQAADwAAAAAAAAABACAAAAAiAAAAZHJzL2Rvd25yZXYueG1s&#10;UEsBAhQAFAAAAAgAh07iQF40Yyj4AQAA8QMAAA4AAAAAAAAAAQAgAAAAJwEAAGRycy9lMm9Eb2Mu&#10;eG1sUEsFBgAAAAAGAAYAWQEAAJEFAAAAAA==&#10;">
                <v:fill on="f" focussize="0,0"/>
                <v:stroke weight="1.75pt" color="#FF0000" joinstyle="round"/>
                <v:imagedata o:title=""/>
                <o:lock v:ext="edit" aspectratio="f"/>
              </v:line>
            </w:pict>
          </mc:Fallback>
        </mc:AlternateContent>
      </w:r>
      <w:r>
        <w:rPr>
          <w:rFonts w:hint="default" w:ascii="Times New Roman" w:hAnsi="Times New Roman" w:eastAsia="方正楷体_GBK" w:cs="Times New Roman"/>
          <w:sz w:val="32"/>
          <w:szCs w:val="32"/>
        </w:rPr>
        <w:t>（一）企业或个人申报。</w:t>
      </w:r>
    </w:p>
    <w:p w14:paraId="4C955786">
      <w:pPr>
        <w:pStyle w:val="19"/>
        <w:ind w:right="-141"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企业或个人对照政策条款，按照实施细则中项目申报条件准备申报材料，于</w:t>
      </w:r>
      <w:r>
        <w:rPr>
          <w:rFonts w:hint="default" w:ascii="Times New Roman" w:hAnsi="Times New Roman" w:eastAsia="方正仿宋_GBK" w:cs="Times New Roman"/>
          <w:sz w:val="32"/>
          <w:szCs w:val="32"/>
          <w:highlight w:val="none"/>
        </w:rPr>
        <w:t>202</w:t>
      </w:r>
      <w:r>
        <w:rPr>
          <w:rFonts w:hint="eastAsia"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rPr>
        <w:t xml:space="preserve"> 年</w:t>
      </w:r>
      <w:r>
        <w:rPr>
          <w:rFonts w:hint="eastAsia" w:eastAsia="方正仿宋_GBK" w:cs="Times New Roman"/>
          <w:sz w:val="32"/>
          <w:szCs w:val="32"/>
          <w:highlight w:val="none"/>
          <w:lang w:val="en-US" w:eastAsia="zh-CN"/>
        </w:rPr>
        <w:t>11</w:t>
      </w:r>
      <w:r>
        <w:rPr>
          <w:rFonts w:hint="default" w:ascii="Times New Roman" w:hAnsi="Times New Roman" w:eastAsia="方正仿宋_GBK" w:cs="Times New Roman"/>
          <w:sz w:val="32"/>
          <w:szCs w:val="32"/>
          <w:highlight w:val="none"/>
        </w:rPr>
        <w:t>月</w:t>
      </w:r>
      <w:r>
        <w:rPr>
          <w:rFonts w:hint="eastAsia" w:eastAsia="方正仿宋_GBK" w:cs="Times New Roman"/>
          <w:sz w:val="32"/>
          <w:szCs w:val="32"/>
          <w:highlight w:val="none"/>
          <w:lang w:val="en-US" w:eastAsia="zh-CN"/>
        </w:rPr>
        <w:t>9</w:t>
      </w:r>
      <w:r>
        <w:rPr>
          <w:rFonts w:hint="default" w:ascii="Times New Roman" w:hAnsi="Times New Roman" w:eastAsia="方正仿宋_GBK" w:cs="Times New Roman"/>
          <w:sz w:val="32"/>
          <w:szCs w:val="32"/>
          <w:highlight w:val="none"/>
        </w:rPr>
        <w:t xml:space="preserve">日 17：00 </w:t>
      </w:r>
      <w:r>
        <w:rPr>
          <w:rFonts w:hint="default" w:ascii="Times New Roman" w:hAnsi="Times New Roman" w:eastAsia="方正仿宋_GBK" w:cs="Times New Roman"/>
          <w:sz w:val="32"/>
          <w:szCs w:val="32"/>
        </w:rPr>
        <w:t>前报送至对应</w:t>
      </w:r>
      <w:r>
        <w:rPr>
          <w:rFonts w:hint="eastAsia" w:eastAsia="方正仿宋_GBK" w:cs="Times New Roman"/>
          <w:sz w:val="32"/>
          <w:szCs w:val="32"/>
          <w:lang w:eastAsia="zh-CN"/>
        </w:rPr>
        <w:t>区科技局</w:t>
      </w:r>
      <w:r>
        <w:rPr>
          <w:rFonts w:hint="default" w:ascii="Times New Roman" w:hAnsi="Times New Roman" w:eastAsia="方正仿宋_GBK" w:cs="Times New Roman"/>
          <w:sz w:val="32"/>
          <w:szCs w:val="32"/>
        </w:rPr>
        <w:t>责任科室（各项目责任科室联系方式详见附件1）。</w:t>
      </w:r>
    </w:p>
    <w:p w14:paraId="7417EC1F">
      <w:pPr>
        <w:pStyle w:val="19"/>
        <w:ind w:right="-141" w:firstLine="640"/>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（二）审核。</w:t>
      </w:r>
    </w:p>
    <w:p w14:paraId="4F11EE0B">
      <w:pPr>
        <w:pStyle w:val="19"/>
        <w:ind w:right="-141" w:firstLine="640"/>
        <w:rPr>
          <w:rFonts w:hint="default" w:ascii="Times New Roman" w:hAnsi="Times New Roman" w:eastAsia="方正仿宋_GBK" w:cs="Times New Roman"/>
          <w:sz w:val="32"/>
          <w:szCs w:val="32"/>
        </w:rPr>
      </w:pPr>
      <w:r>
        <w:rPr>
          <w:rFonts w:hint="eastAsia" w:eastAsia="方正仿宋_GBK" w:cs="Times New Roman"/>
          <w:sz w:val="32"/>
          <w:szCs w:val="32"/>
          <w:lang w:eastAsia="zh-CN"/>
        </w:rPr>
        <w:t>区科技局</w:t>
      </w:r>
      <w:r>
        <w:rPr>
          <w:rFonts w:hint="default" w:ascii="Times New Roman" w:hAnsi="Times New Roman" w:eastAsia="方正仿宋_GBK" w:cs="Times New Roman"/>
          <w:sz w:val="32"/>
          <w:szCs w:val="32"/>
        </w:rPr>
        <w:t>各项目</w:t>
      </w:r>
      <w:r>
        <w:rPr>
          <w:rFonts w:hint="eastAsia" w:eastAsia="方正仿宋_GBK" w:cs="Times New Roman"/>
          <w:sz w:val="32"/>
          <w:szCs w:val="32"/>
          <w:lang w:eastAsia="zh-CN"/>
        </w:rPr>
        <w:t>责任</w:t>
      </w:r>
      <w:r>
        <w:rPr>
          <w:rFonts w:hint="default" w:ascii="Times New Roman" w:hAnsi="Times New Roman" w:eastAsia="方正仿宋_GBK" w:cs="Times New Roman"/>
          <w:sz w:val="32"/>
          <w:szCs w:val="32"/>
        </w:rPr>
        <w:t>科室按照政策条款要求对企业申报项目进行审核，并将审核结果及时反馈企业。</w:t>
      </w:r>
    </w:p>
    <w:p w14:paraId="1074754F">
      <w:pPr>
        <w:pStyle w:val="19"/>
        <w:ind w:right="-141" w:firstLine="640"/>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四、其他要求</w:t>
      </w:r>
    </w:p>
    <w:p w14:paraId="488726A4">
      <w:pPr>
        <w:pStyle w:val="19"/>
        <w:ind w:right="-141" w:firstLine="64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（一）同一事项符合区内多个优惠政策、本实施细则多个条款支持条件的，由企业自主申报，不</w:t>
      </w:r>
      <w:r>
        <w:rPr>
          <w:rFonts w:hint="default" w:ascii="Times New Roman" w:hAnsi="Times New Roman" w:eastAsia="方正仿宋_GBK" w:cs="Times New Roman"/>
          <w:sz w:val="32"/>
          <w:szCs w:val="32"/>
          <w:lang w:eastAsia="zh-CN"/>
        </w:rPr>
        <w:t>得</w:t>
      </w:r>
      <w:r>
        <w:rPr>
          <w:rFonts w:hint="default" w:ascii="Times New Roman" w:hAnsi="Times New Roman" w:eastAsia="方正仿宋_GBK" w:cs="Times New Roman"/>
          <w:sz w:val="32"/>
          <w:szCs w:val="32"/>
        </w:rPr>
        <w:t>重复享受。</w:t>
      </w:r>
    </w:p>
    <w:p w14:paraId="00D92F3D">
      <w:pPr>
        <w:pStyle w:val="19"/>
        <w:ind w:right="-141" w:firstLine="640"/>
        <w:rPr>
          <w:rFonts w:hint="default" w:ascii="Times New Roman" w:hAnsi="Times New Roman" w:eastAsia="方正仿宋_GBK" w:cs="Times New Roman"/>
          <w:sz w:val="32"/>
          <w:szCs w:val="32"/>
          <w:highlight w:val="none"/>
          <w:lang w:val="en-US"/>
        </w:rPr>
      </w:pPr>
      <w:r>
        <w:rPr>
          <w:rFonts w:hint="default" w:ascii="Times New Roman" w:hAnsi="Times New Roman" w:eastAsia="方正仿宋_GBK" w:cs="Times New Roman"/>
          <w:sz w:val="32"/>
          <w:szCs w:val="32"/>
          <w:lang w:val="en-US" w:eastAsia="zh-CN"/>
        </w:rPr>
        <w:t>（二）</w:t>
      </w:r>
      <w:r>
        <w:rPr>
          <w:rFonts w:hint="default" w:ascii="Times New Roman" w:hAnsi="Times New Roman" w:eastAsia="方正仿宋_GBK" w:cs="Times New Roman"/>
          <w:sz w:val="32"/>
          <w:szCs w:val="32"/>
        </w:rPr>
        <w:t>申报单位近三年信用良好、无较大及以上安全生产或环境污染责任事故、无较大及以上违法记录，未在严重违法失信名单有效期内</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highlight w:val="none"/>
          <w:lang w:eastAsia="zh-CN"/>
        </w:rPr>
        <w:t>注：</w:t>
      </w:r>
      <w:r>
        <w:rPr>
          <w:rFonts w:hint="default" w:ascii="Times New Roman" w:hAnsi="Times New Roman" w:eastAsia="方正仿宋_GBK" w:cs="Times New Roman"/>
          <w:sz w:val="32"/>
          <w:szCs w:val="32"/>
          <w:highlight w:val="none"/>
          <w:lang w:val="en-US" w:eastAsia="zh-CN"/>
        </w:rPr>
        <w:t>其他相关证明材料均应包括：市场主体专用信用报告（近三年、全领域，操作指南见附件5）;项目中科技型企业指高新技术企业、科技型中小企业、专精特新企业、瞪羚企业等。</w:t>
      </w:r>
    </w:p>
    <w:p w14:paraId="4A8E0D2B">
      <w:pPr>
        <w:pStyle w:val="19"/>
        <w:ind w:right="-141" w:firstLine="64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三</w:t>
      </w:r>
      <w:r>
        <w:rPr>
          <w:rFonts w:hint="default" w:ascii="Times New Roman" w:hAnsi="Times New Roman" w:eastAsia="方正仿宋_GBK" w:cs="Times New Roman"/>
          <w:sz w:val="32"/>
          <w:szCs w:val="32"/>
        </w:rPr>
        <w:t>）申报时各申报单位应按项目</w:t>
      </w:r>
      <w:r>
        <w:rPr>
          <w:rFonts w:hint="eastAsia" w:eastAsia="方正仿宋_GBK" w:cs="Times New Roman"/>
          <w:sz w:val="32"/>
          <w:szCs w:val="32"/>
          <w:lang w:eastAsia="zh-CN"/>
        </w:rPr>
        <w:t>责任</w:t>
      </w:r>
      <w:r>
        <w:rPr>
          <w:rFonts w:hint="default" w:ascii="Times New Roman" w:hAnsi="Times New Roman" w:eastAsia="方正仿宋_GBK" w:cs="Times New Roman"/>
          <w:sz w:val="32"/>
          <w:szCs w:val="32"/>
        </w:rPr>
        <w:t>科室要求提供其他必要的申报材料。</w:t>
      </w:r>
    </w:p>
    <w:p w14:paraId="30940DDB">
      <w:pPr>
        <w:pStyle w:val="19"/>
        <w:ind w:right="-141" w:firstLine="64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四</w:t>
      </w:r>
      <w:r>
        <w:rPr>
          <w:rFonts w:hint="default" w:ascii="Times New Roman" w:hAnsi="Times New Roman" w:eastAsia="方正仿宋_GBK" w:cs="Times New Roman"/>
          <w:sz w:val="32"/>
          <w:szCs w:val="32"/>
        </w:rPr>
        <w:t>）各项目</w:t>
      </w:r>
      <w:r>
        <w:rPr>
          <w:rFonts w:hint="eastAsia" w:eastAsia="方正仿宋_GBK" w:cs="Times New Roman"/>
          <w:sz w:val="32"/>
          <w:szCs w:val="32"/>
          <w:lang w:eastAsia="zh-CN"/>
        </w:rPr>
        <w:t>责任科室</w:t>
      </w:r>
      <w:r>
        <w:rPr>
          <w:rFonts w:hint="default" w:ascii="Times New Roman" w:hAnsi="Times New Roman" w:eastAsia="方正仿宋_GBK" w:cs="Times New Roman"/>
          <w:sz w:val="32"/>
          <w:szCs w:val="32"/>
        </w:rPr>
        <w:t>对上报项目、项目申报资料的真实性和完整性负</w:t>
      </w:r>
      <w:r>
        <w:rPr>
          <w:rFonts w:hint="default" w:ascii="Times New Roman" w:hAnsi="Times New Roman" w:eastAsia="方正仿宋_GBK" w:cs="Times New Roman"/>
          <w:sz w:val="32"/>
          <w:szCs w:val="32"/>
          <w:highlight w:val="none"/>
        </w:rPr>
        <w:t>责，申报材料原件在项目审核、审计时使用。</w:t>
      </w:r>
    </w:p>
    <w:p w14:paraId="3AAADB1D">
      <w:pPr>
        <w:pStyle w:val="19"/>
        <w:ind w:right="-141" w:firstLine="64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eastAsia="zh-CN"/>
        </w:rPr>
        <w:t>（五）</w:t>
      </w:r>
      <w:r>
        <w:rPr>
          <w:rFonts w:hint="default" w:ascii="Times New Roman" w:hAnsi="Times New Roman" w:eastAsia="方正仿宋_GBK" w:cs="Times New Roman"/>
          <w:sz w:val="32"/>
          <w:szCs w:val="32"/>
          <w:highlight w:val="none"/>
          <w:lang w:val="en-US" w:eastAsia="zh-CN"/>
        </w:rPr>
        <w:t>申报书装订成册、一式一份；提供申报书扫描件；提供人才政策项目绩效情况电子版（包括：1.企业基本情况；2.申报项目基本情况；3.202</w:t>
      </w:r>
      <w:r>
        <w:rPr>
          <w:rFonts w:hint="eastAsia" w:eastAsia="方正仿宋_GBK" w:cs="Times New Roman"/>
          <w:sz w:val="32"/>
          <w:szCs w:val="32"/>
          <w:highlight w:val="none"/>
          <w:lang w:val="en-US" w:eastAsia="zh-CN"/>
        </w:rPr>
        <w:t>4</w:t>
      </w:r>
      <w:r>
        <w:rPr>
          <w:rFonts w:hint="default" w:ascii="Times New Roman" w:hAnsi="Times New Roman" w:eastAsia="方正仿宋_GBK" w:cs="Times New Roman"/>
          <w:sz w:val="32"/>
          <w:szCs w:val="32"/>
          <w:highlight w:val="none"/>
          <w:lang w:val="en-US" w:eastAsia="zh-CN"/>
        </w:rPr>
        <w:t>年、202</w:t>
      </w:r>
      <w:r>
        <w:rPr>
          <w:rFonts w:hint="eastAsia" w:eastAsia="方正仿宋_GBK" w:cs="Times New Roman"/>
          <w:sz w:val="32"/>
          <w:szCs w:val="32"/>
          <w:highlight w:val="none"/>
          <w:lang w:val="en-US" w:eastAsia="zh-CN"/>
        </w:rPr>
        <w:t>5</w:t>
      </w:r>
      <w:r>
        <w:rPr>
          <w:rFonts w:hint="default" w:ascii="Times New Roman" w:hAnsi="Times New Roman" w:eastAsia="方正仿宋_GBK" w:cs="Times New Roman"/>
          <w:sz w:val="32"/>
          <w:szCs w:val="32"/>
          <w:highlight w:val="none"/>
          <w:lang w:val="en-US" w:eastAsia="zh-CN"/>
        </w:rPr>
        <w:t>年、202</w:t>
      </w:r>
      <w:r>
        <w:rPr>
          <w:rFonts w:hint="eastAsia"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lang w:val="en-US" w:eastAsia="zh-CN"/>
        </w:rPr>
        <w:t>年1-</w:t>
      </w:r>
      <w:r>
        <w:rPr>
          <w:rFonts w:hint="eastAsia" w:eastAsia="方正仿宋_GBK" w:cs="Times New Roman"/>
          <w:sz w:val="32"/>
          <w:szCs w:val="32"/>
          <w:highlight w:val="none"/>
          <w:lang w:val="en-US" w:eastAsia="zh-CN"/>
        </w:rPr>
        <w:t>9</w:t>
      </w:r>
      <w:r>
        <w:rPr>
          <w:rFonts w:hint="default" w:ascii="Times New Roman" w:hAnsi="Times New Roman" w:eastAsia="方正仿宋_GBK" w:cs="Times New Roman"/>
          <w:sz w:val="32"/>
          <w:szCs w:val="32"/>
          <w:highlight w:val="none"/>
          <w:lang w:val="en-US" w:eastAsia="zh-CN"/>
        </w:rPr>
        <w:t>月产值（营收）、税收，202</w:t>
      </w:r>
      <w:r>
        <w:rPr>
          <w:rFonts w:hint="eastAsia"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lang w:val="en-US" w:eastAsia="zh-CN"/>
        </w:rPr>
        <w:t>年预计全年产值（营收）情况），不包含在申报书中。</w:t>
      </w:r>
    </w:p>
    <w:p w14:paraId="36B0255F">
      <w:pPr>
        <w:pStyle w:val="19"/>
        <w:ind w:right="-141" w:firstLine="640"/>
        <w:rPr>
          <w:rFonts w:hint="default" w:ascii="Times New Roman" w:hAnsi="Times New Roman" w:eastAsia="方正仿宋_GBK" w:cs="Times New Roman"/>
          <w:sz w:val="32"/>
          <w:szCs w:val="32"/>
        </w:rPr>
      </w:pPr>
    </w:p>
    <w:p w14:paraId="5F1AC9B6">
      <w:pPr>
        <w:spacing w:line="600" w:lineRule="exact"/>
        <w:ind w:firstLine="640" w:firstLineChars="200"/>
        <w:rPr>
          <w:rFonts w:hint="default" w:ascii="Times New Roman" w:hAnsi="Times New Roman" w:eastAsia="方正仿宋_GBK" w:cs="Times New Roman"/>
          <w:sz w:val="32"/>
          <w:szCs w:val="32"/>
        </w:rPr>
      </w:pPr>
    </w:p>
    <w:p w14:paraId="46402010">
      <w:pPr>
        <w:keepNext w:val="0"/>
        <w:keepLines w:val="0"/>
        <w:pageBreakBefore w:val="0"/>
        <w:widowControl w:val="0"/>
        <w:kinsoku/>
        <w:wordWrap/>
        <w:overflowPunct/>
        <w:topLinePunct w:val="0"/>
        <w:autoSpaceDE/>
        <w:autoSpaceDN/>
        <w:bidi w:val="0"/>
        <w:adjustRightInd/>
        <w:snapToGrid/>
        <w:spacing w:line="560" w:lineRule="exact"/>
        <w:ind w:left="1880" w:leftChars="200" w:hanging="1280" w:hangingChars="4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附件：1.《成都市双流区关于加快建设具有区域影响力的创新人才高地政策措施实施细则》区科技局牵头项目摘录</w:t>
      </w:r>
    </w:p>
    <w:p w14:paraId="724F1A34">
      <w:pPr>
        <w:keepNext w:val="0"/>
        <w:keepLines w:val="0"/>
        <w:pageBreakBefore w:val="0"/>
        <w:widowControl w:val="0"/>
        <w:kinsoku/>
        <w:wordWrap/>
        <w:overflowPunct/>
        <w:topLinePunct w:val="0"/>
        <w:autoSpaceDE/>
        <w:autoSpaceDN/>
        <w:bidi w:val="0"/>
        <w:adjustRightInd/>
        <w:snapToGrid/>
        <w:spacing w:line="560" w:lineRule="exact"/>
        <w:ind w:left="1877" w:leftChars="500" w:hanging="377" w:hangingChars="118"/>
        <w:textAlignment w:val="auto"/>
        <w:rPr>
          <w:rFonts w:hint="default" w:ascii="Times New Roman" w:hAnsi="Times New Roman" w:eastAsia="方正仿宋_GBK" w:cs="Times New Roman"/>
          <w:sz w:val="32"/>
          <w:szCs w:val="32"/>
        </w:rPr>
      </w:pPr>
      <w:r>
        <w:rPr>
          <w:rFonts w:hint="eastAsia" w:eastAsia="方正仿宋_GBK" w:cs="Times New Roman"/>
          <w:sz w:val="32"/>
          <w:szCs w:val="32"/>
          <w:lang w:val="en-US" w:eastAsia="zh-CN"/>
        </w:rPr>
        <w:t>2</w:t>
      </w:r>
      <w:r>
        <w:rPr>
          <w:rFonts w:hint="default" w:ascii="Times New Roman" w:hAnsi="Times New Roman" w:eastAsia="方正仿宋_GBK" w:cs="Times New Roman"/>
          <w:sz w:val="32"/>
          <w:szCs w:val="32"/>
        </w:rPr>
        <w:t>. 关于印发《成都市双流区空港科创人力资源协同创新政策措施实施细则》《成都市双流区关于加快建</w:t>
      </w:r>
      <w:r>
        <w:rPr>
          <w:rFonts w:hint="default" w:ascii="Times New Roman" w:hAnsi="Times New Roman" w:eastAsia="方正仿宋_GBK" w:cs="Times New Roman"/>
          <w:sz w:val="32"/>
          <w:szCs w:val="32"/>
        </w:rPr>
        <w:t>设具有区域影响力的创新人才高地政策措施实施细则》的通知</w:t>
      </w:r>
    </w:p>
    <w:p w14:paraId="7DACB260">
      <w:pPr>
        <w:keepNext w:val="0"/>
        <w:keepLines w:val="0"/>
        <w:pageBreakBefore w:val="0"/>
        <w:widowControl w:val="0"/>
        <w:kinsoku/>
        <w:wordWrap/>
        <w:overflowPunct/>
        <w:topLinePunct w:val="0"/>
        <w:autoSpaceDE/>
        <w:autoSpaceDN/>
        <w:bidi w:val="0"/>
        <w:adjustRightInd/>
        <w:snapToGrid/>
        <w:spacing w:line="560" w:lineRule="exact"/>
        <w:ind w:left="1877" w:leftChars="500" w:hanging="377" w:hangingChars="118"/>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 项目申报表（补充）</w:t>
      </w:r>
    </w:p>
    <w:p w14:paraId="2DBFC0F5">
      <w:pPr>
        <w:keepNext w:val="0"/>
        <w:keepLines w:val="0"/>
        <w:pageBreakBefore w:val="0"/>
        <w:widowControl w:val="0"/>
        <w:kinsoku/>
        <w:wordWrap/>
        <w:overflowPunct/>
        <w:topLinePunct w:val="0"/>
        <w:autoSpaceDE/>
        <w:autoSpaceDN/>
        <w:bidi w:val="0"/>
        <w:adjustRightInd/>
        <w:snapToGrid/>
        <w:spacing w:line="560" w:lineRule="exact"/>
        <w:ind w:left="1877" w:leftChars="500" w:hanging="377" w:hangingChars="118"/>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4. 申报书模板</w:t>
      </w:r>
    </w:p>
    <w:p w14:paraId="129F66AF">
      <w:pPr>
        <w:keepNext w:val="0"/>
        <w:keepLines w:val="0"/>
        <w:pageBreakBefore w:val="0"/>
        <w:widowControl w:val="0"/>
        <w:kinsoku/>
        <w:wordWrap/>
        <w:overflowPunct/>
        <w:topLinePunct w:val="0"/>
        <w:autoSpaceDE/>
        <w:autoSpaceDN/>
        <w:bidi w:val="0"/>
        <w:adjustRightInd/>
        <w:snapToGrid/>
        <w:spacing w:line="560" w:lineRule="exact"/>
        <w:ind w:left="1877" w:leftChars="500" w:hanging="377" w:hangingChars="118"/>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 xml:space="preserve">5. </w:t>
      </w:r>
      <w:bookmarkStart w:id="3" w:name="_GoBack"/>
      <w:bookmarkEnd w:id="3"/>
      <w:r>
        <w:rPr>
          <w:rFonts w:hint="eastAsia" w:ascii="Times New Roman" w:hAnsi="Times New Roman" w:eastAsia="方正仿宋_GBK" w:cs="Times New Roman"/>
          <w:sz w:val="32"/>
          <w:szCs w:val="32"/>
          <w:lang w:val="en-US" w:eastAsia="zh-CN"/>
        </w:rPr>
        <w:t xml:space="preserve">市场主体专用信用报告操作指南 </w:t>
      </w:r>
    </w:p>
    <w:p w14:paraId="7DD102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p>
    <w:p w14:paraId="6515F824">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p>
    <w:p w14:paraId="35DEA46D">
      <w:pPr>
        <w:keepNext w:val="0"/>
        <w:keepLines w:val="0"/>
        <w:pageBreakBefore w:val="0"/>
        <w:widowControl w:val="0"/>
        <w:kinsoku/>
        <w:wordWrap/>
        <w:overflowPunct/>
        <w:topLinePunct w:val="0"/>
        <w:autoSpaceDE/>
        <w:autoSpaceDN/>
        <w:bidi w:val="0"/>
        <w:adjustRightInd/>
        <w:snapToGrid/>
        <w:spacing w:line="560" w:lineRule="exact"/>
        <w:ind w:firstLine="4800" w:firstLineChars="15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成都市双流区科学技术局</w:t>
      </w:r>
    </w:p>
    <w:p w14:paraId="0764AA9F">
      <w:pPr>
        <w:keepNext w:val="0"/>
        <w:keepLines w:val="0"/>
        <w:pageBreakBefore w:val="0"/>
        <w:widowControl w:val="0"/>
        <w:kinsoku/>
        <w:wordWrap/>
        <w:overflowPunct/>
        <w:topLinePunct w:val="0"/>
        <w:autoSpaceDE/>
        <w:autoSpaceDN/>
        <w:bidi w:val="0"/>
        <w:adjustRightInd/>
        <w:snapToGrid/>
        <w:spacing w:line="560" w:lineRule="exact"/>
        <w:ind w:firstLine="5440" w:firstLineChars="17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eastAsia"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eastAsia" w:eastAsia="方正仿宋_GBK" w:cs="Times New Roman"/>
          <w:sz w:val="32"/>
          <w:szCs w:val="32"/>
          <w:lang w:val="en-US" w:eastAsia="zh-CN"/>
        </w:rPr>
        <w:t>10</w:t>
      </w:r>
      <w:r>
        <w:rPr>
          <w:rFonts w:hint="default" w:ascii="Times New Roman" w:hAnsi="Times New Roman" w:eastAsia="方正仿宋_GBK" w:cs="Times New Roman"/>
          <w:sz w:val="32"/>
          <w:szCs w:val="32"/>
        </w:rPr>
        <w:t>月</w:t>
      </w:r>
      <w:r>
        <w:rPr>
          <w:rFonts w:hint="eastAsia" w:eastAsia="方正仿宋_GBK" w:cs="Times New Roman"/>
          <w:sz w:val="32"/>
          <w:szCs w:val="32"/>
          <w:lang w:val="en-US" w:eastAsia="zh-CN"/>
        </w:rPr>
        <w:t>16</w:t>
      </w:r>
      <w:r>
        <w:rPr>
          <w:rFonts w:hint="default" w:ascii="Times New Roman" w:hAnsi="Times New Roman" w:eastAsia="方正仿宋_GBK" w:cs="Times New Roman"/>
          <w:sz w:val="32"/>
          <w:szCs w:val="32"/>
        </w:rPr>
        <w:t>日</w:t>
      </w:r>
    </w:p>
    <w:p w14:paraId="22E537B9">
      <w:pPr>
        <w:pStyle w:val="19"/>
        <w:ind w:right="-141" w:firstLine="560"/>
        <w:rPr>
          <w:rFonts w:hint="default" w:ascii="Times New Roman" w:hAnsi="Times New Roman" w:cs="Times New Roman"/>
        </w:rPr>
      </w:pPr>
    </w:p>
    <w:p w14:paraId="2AFA4E2E">
      <w:pPr>
        <w:pStyle w:val="19"/>
        <w:ind w:right="-141" w:firstLine="560"/>
        <w:rPr>
          <w:rFonts w:hint="default" w:ascii="Times New Roman" w:hAnsi="Times New Roman" w:cs="Times New Roman"/>
        </w:rPr>
      </w:pPr>
    </w:p>
    <w:p w14:paraId="657A6C07">
      <w:pPr>
        <w:pStyle w:val="19"/>
        <w:ind w:right="-141" w:firstLine="560"/>
        <w:rPr>
          <w:rFonts w:hint="default" w:ascii="Times New Roman" w:hAnsi="Times New Roman" w:cs="Times New Roman"/>
        </w:rPr>
      </w:pPr>
    </w:p>
    <w:p w14:paraId="6AEAD4B6">
      <w:pPr>
        <w:jc w:val="left"/>
        <w:rPr>
          <w:rFonts w:hint="default" w:ascii="Times New Roman" w:hAnsi="Times New Roman" w:eastAsia="黑体" w:cs="Times New Roman"/>
          <w:sz w:val="28"/>
          <w:szCs w:val="22"/>
        </w:rPr>
      </w:pPr>
    </w:p>
    <w:p w14:paraId="01F0436F">
      <w:pPr>
        <w:jc w:val="left"/>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附件</w:t>
      </w:r>
      <w:r>
        <w:rPr>
          <w:rFonts w:hint="default" w:ascii="Times New Roman" w:hAnsi="Times New Roman" w:eastAsia="方正黑体_GBK" w:cs="Times New Roman"/>
          <w:sz w:val="30"/>
          <w:szCs w:val="30"/>
        </w:rPr>
        <w:t>1</w:t>
      </w:r>
    </w:p>
    <w:p w14:paraId="33FE480D">
      <w:pPr>
        <w:jc w:val="left"/>
        <w:rPr>
          <w:rFonts w:hint="default" w:ascii="Times New Roman" w:hAnsi="Times New Roman" w:eastAsia="黑体" w:cs="Times New Roman"/>
          <w:sz w:val="28"/>
          <w:szCs w:val="22"/>
        </w:rPr>
      </w:pPr>
    </w:p>
    <w:p w14:paraId="0D8D79C9">
      <w:pPr>
        <w:jc w:val="center"/>
        <w:rPr>
          <w:rFonts w:hint="default" w:ascii="Times New Roman" w:hAnsi="Times New Roman" w:eastAsia="方正小标宋_GBK" w:cs="Times New Roman"/>
          <w:sz w:val="36"/>
          <w:szCs w:val="22"/>
        </w:rPr>
      </w:pPr>
      <w:r>
        <w:rPr>
          <w:rFonts w:hint="default" w:ascii="Times New Roman" w:hAnsi="Times New Roman" w:eastAsia="方正小标宋_GBK" w:cs="Times New Roman"/>
          <w:sz w:val="36"/>
          <w:szCs w:val="22"/>
        </w:rPr>
        <w:t>《成都市双流区关于加快建设具有区域影响力的创新人才高地政策措施实施细则》区科技局牵头项目摘录</w:t>
      </w:r>
    </w:p>
    <w:tbl>
      <w:tblPr>
        <w:tblStyle w:val="32"/>
        <w:tblpPr w:leftFromText="180" w:rightFromText="180" w:vertAnchor="text" w:horzAnchor="page" w:tblpX="1600" w:tblpY="569"/>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2"/>
        <w:gridCol w:w="3775"/>
        <w:gridCol w:w="1659"/>
        <w:gridCol w:w="2176"/>
      </w:tblGrid>
      <w:tr w14:paraId="0A2B0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7967100C">
            <w:pPr>
              <w:jc w:val="center"/>
              <w:rPr>
                <w:rFonts w:hint="default" w:ascii="Times New Roman" w:hAnsi="Times New Roman" w:eastAsia="方正仿宋_GBK" w:cs="Times New Roman"/>
                <w:b/>
                <w:sz w:val="24"/>
                <w:szCs w:val="22"/>
              </w:rPr>
            </w:pPr>
            <w:r>
              <w:rPr>
                <w:rFonts w:hint="default" w:ascii="Times New Roman" w:hAnsi="Times New Roman" w:eastAsia="方正仿宋_GBK" w:cs="Times New Roman"/>
                <w:b/>
                <w:sz w:val="24"/>
                <w:szCs w:val="22"/>
              </w:rPr>
              <w:t>序号</w:t>
            </w:r>
          </w:p>
        </w:tc>
        <w:tc>
          <w:tcPr>
            <w:tcW w:w="2096" w:type="pct"/>
            <w:vAlign w:val="center"/>
          </w:tcPr>
          <w:p w14:paraId="29251335">
            <w:pPr>
              <w:jc w:val="center"/>
              <w:rPr>
                <w:rFonts w:hint="default" w:ascii="Times New Roman" w:hAnsi="Times New Roman" w:eastAsia="方正仿宋_GBK" w:cs="Times New Roman"/>
                <w:b/>
                <w:sz w:val="24"/>
                <w:szCs w:val="22"/>
              </w:rPr>
            </w:pPr>
            <w:r>
              <w:rPr>
                <w:rFonts w:hint="default" w:ascii="Times New Roman" w:hAnsi="Times New Roman" w:eastAsia="方正仿宋_GBK" w:cs="Times New Roman"/>
                <w:b/>
                <w:sz w:val="24"/>
                <w:szCs w:val="22"/>
              </w:rPr>
              <w:t>项目名称</w:t>
            </w:r>
          </w:p>
        </w:tc>
        <w:tc>
          <w:tcPr>
            <w:tcW w:w="921" w:type="pct"/>
            <w:vAlign w:val="center"/>
          </w:tcPr>
          <w:p w14:paraId="0F2A9DFE">
            <w:pPr>
              <w:jc w:val="center"/>
              <w:rPr>
                <w:rFonts w:hint="default" w:ascii="Times New Roman" w:hAnsi="Times New Roman" w:eastAsia="方正仿宋_GBK" w:cs="Times New Roman"/>
                <w:b/>
                <w:sz w:val="24"/>
                <w:szCs w:val="22"/>
              </w:rPr>
            </w:pPr>
            <w:r>
              <w:rPr>
                <w:rFonts w:hint="default" w:ascii="Times New Roman" w:hAnsi="Times New Roman" w:eastAsia="方正仿宋_GBK" w:cs="Times New Roman"/>
                <w:b/>
                <w:sz w:val="24"/>
                <w:szCs w:val="22"/>
              </w:rPr>
              <w:t>责任科室</w:t>
            </w:r>
          </w:p>
        </w:tc>
        <w:tc>
          <w:tcPr>
            <w:tcW w:w="1208" w:type="pct"/>
            <w:vAlign w:val="center"/>
          </w:tcPr>
          <w:p w14:paraId="4DAE92B2">
            <w:pPr>
              <w:jc w:val="center"/>
              <w:rPr>
                <w:rFonts w:hint="default" w:ascii="Times New Roman" w:hAnsi="Times New Roman" w:eastAsia="方正仿宋_GBK" w:cs="Times New Roman"/>
                <w:b/>
                <w:sz w:val="24"/>
                <w:szCs w:val="22"/>
              </w:rPr>
            </w:pPr>
            <w:r>
              <w:rPr>
                <w:rFonts w:hint="default" w:ascii="Times New Roman" w:hAnsi="Times New Roman" w:eastAsia="方正仿宋_GBK" w:cs="Times New Roman"/>
                <w:b/>
                <w:sz w:val="24"/>
                <w:szCs w:val="22"/>
              </w:rPr>
              <w:t>联系电话</w:t>
            </w:r>
          </w:p>
        </w:tc>
      </w:tr>
      <w:tr w14:paraId="338F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740262C1">
            <w:pPr>
              <w:jc w:val="center"/>
              <w:rPr>
                <w:rFonts w:hint="eastAsia" w:ascii="Times New Roman" w:hAnsi="Times New Roman" w:eastAsia="方正仿宋_GBK" w:cs="Times New Roman"/>
                <w:sz w:val="24"/>
                <w:szCs w:val="22"/>
                <w:lang w:val="en-US" w:eastAsia="zh-CN"/>
              </w:rPr>
            </w:pPr>
            <w:r>
              <w:rPr>
                <w:rFonts w:hint="eastAsia" w:eastAsia="方正仿宋_GBK" w:cs="Times New Roman"/>
                <w:sz w:val="24"/>
                <w:szCs w:val="22"/>
                <w:lang w:val="en-US" w:eastAsia="zh-CN"/>
              </w:rPr>
              <w:t>1</w:t>
            </w:r>
          </w:p>
        </w:tc>
        <w:tc>
          <w:tcPr>
            <w:tcW w:w="2096" w:type="pct"/>
            <w:vAlign w:val="center"/>
          </w:tcPr>
          <w:p w14:paraId="17F8B3A5">
            <w:pPr>
              <w:spacing w:line="300" w:lineRule="exact"/>
              <w:jc w:val="left"/>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（九）支持企业参与市“揭榜挂帅”科技项目</w:t>
            </w:r>
          </w:p>
        </w:tc>
        <w:tc>
          <w:tcPr>
            <w:tcW w:w="921" w:type="pct"/>
            <w:vAlign w:val="center"/>
          </w:tcPr>
          <w:p w14:paraId="15BF065D">
            <w:pPr>
              <w:spacing w:line="300" w:lineRule="exact"/>
              <w:jc w:val="center"/>
              <w:rPr>
                <w:rFonts w:hint="eastAsia" w:ascii="Times New Roman" w:hAnsi="Times New Roman" w:eastAsia="方正仿宋_GBK" w:cs="Times New Roman"/>
                <w:sz w:val="24"/>
                <w:szCs w:val="22"/>
                <w:lang w:eastAsia="zh-CN"/>
              </w:rPr>
            </w:pPr>
            <w:r>
              <w:rPr>
                <w:rFonts w:hint="eastAsia" w:eastAsia="方正仿宋_GBK" w:cs="Times New Roman"/>
                <w:sz w:val="24"/>
                <w:szCs w:val="22"/>
                <w:lang w:eastAsia="zh-CN"/>
              </w:rPr>
              <w:t>科技创新科</w:t>
            </w:r>
          </w:p>
        </w:tc>
        <w:tc>
          <w:tcPr>
            <w:tcW w:w="1208" w:type="pct"/>
            <w:vAlign w:val="center"/>
          </w:tcPr>
          <w:p w14:paraId="4A92E683">
            <w:pPr>
              <w:spacing w:line="300" w:lineRule="exact"/>
              <w:jc w:val="center"/>
              <w:rPr>
                <w:rFonts w:hint="default" w:ascii="Times New Roman" w:hAnsi="Times New Roman" w:eastAsia="方正仿宋_GBK" w:cs="Times New Roman"/>
                <w:sz w:val="24"/>
                <w:szCs w:val="22"/>
                <w:highlight w:val="yellow"/>
              </w:rPr>
            </w:pPr>
            <w:r>
              <w:rPr>
                <w:rFonts w:hint="default" w:ascii="Times New Roman" w:hAnsi="Times New Roman" w:eastAsia="方正仿宋_GBK" w:cs="Times New Roman"/>
                <w:sz w:val="24"/>
                <w:szCs w:val="22"/>
                <w:highlight w:val="none"/>
              </w:rPr>
              <w:t>028-85618769</w:t>
            </w:r>
          </w:p>
        </w:tc>
      </w:tr>
      <w:tr w14:paraId="4206D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32D20848">
            <w:pPr>
              <w:jc w:val="center"/>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2</w:t>
            </w:r>
          </w:p>
        </w:tc>
        <w:tc>
          <w:tcPr>
            <w:tcW w:w="2096" w:type="pct"/>
            <w:vAlign w:val="center"/>
          </w:tcPr>
          <w:p w14:paraId="60914894">
            <w:pPr>
              <w:spacing w:line="300" w:lineRule="exact"/>
              <w:jc w:val="left"/>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（十）支持人才（团队）来双创业</w:t>
            </w:r>
          </w:p>
        </w:tc>
        <w:tc>
          <w:tcPr>
            <w:tcW w:w="921" w:type="pct"/>
            <w:vAlign w:val="center"/>
          </w:tcPr>
          <w:p w14:paraId="4EF1E023">
            <w:pPr>
              <w:spacing w:line="300" w:lineRule="exact"/>
              <w:jc w:val="center"/>
              <w:rPr>
                <w:rFonts w:hint="eastAsia" w:ascii="Times New Roman" w:hAnsi="Times New Roman" w:eastAsia="方正仿宋_GBK" w:cs="Times New Roman"/>
                <w:sz w:val="24"/>
                <w:szCs w:val="22"/>
                <w:lang w:eastAsia="zh-CN"/>
              </w:rPr>
            </w:pPr>
            <w:r>
              <w:rPr>
                <w:rFonts w:hint="eastAsia" w:eastAsia="方正仿宋_GBK" w:cs="Times New Roman"/>
                <w:sz w:val="24"/>
                <w:szCs w:val="22"/>
                <w:lang w:eastAsia="zh-CN"/>
              </w:rPr>
              <w:t>成果转化科</w:t>
            </w:r>
          </w:p>
        </w:tc>
        <w:tc>
          <w:tcPr>
            <w:tcW w:w="1208" w:type="pct"/>
            <w:vAlign w:val="center"/>
          </w:tcPr>
          <w:p w14:paraId="25BAA318">
            <w:pPr>
              <w:spacing w:line="300" w:lineRule="exact"/>
              <w:jc w:val="center"/>
              <w:rPr>
                <w:rFonts w:hint="default" w:ascii="Times New Roman" w:hAnsi="Times New Roman" w:eastAsia="方正仿宋_GBK" w:cs="Times New Roman"/>
                <w:sz w:val="24"/>
                <w:szCs w:val="22"/>
                <w:highlight w:val="none"/>
              </w:rPr>
            </w:pPr>
            <w:r>
              <w:rPr>
                <w:rFonts w:hint="default" w:ascii="Times New Roman" w:hAnsi="Times New Roman" w:eastAsia="方正仿宋_GBK" w:cs="Times New Roman"/>
                <w:sz w:val="24"/>
                <w:szCs w:val="22"/>
                <w:highlight w:val="none"/>
              </w:rPr>
              <w:t>028-85615883</w:t>
            </w:r>
          </w:p>
        </w:tc>
      </w:tr>
      <w:tr w14:paraId="15760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3" w:type="pct"/>
            <w:vAlign w:val="center"/>
          </w:tcPr>
          <w:p w14:paraId="6464FD4E">
            <w:pPr>
              <w:jc w:val="center"/>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3</w:t>
            </w:r>
          </w:p>
        </w:tc>
        <w:tc>
          <w:tcPr>
            <w:tcW w:w="2096" w:type="pct"/>
            <w:vAlign w:val="center"/>
          </w:tcPr>
          <w:p w14:paraId="6EF865B8">
            <w:pPr>
              <w:spacing w:line="300" w:lineRule="exact"/>
              <w:jc w:val="left"/>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（十一）支持推荐人才（团队）成果在双转化孵化</w:t>
            </w:r>
          </w:p>
        </w:tc>
        <w:tc>
          <w:tcPr>
            <w:tcW w:w="921" w:type="pct"/>
            <w:vAlign w:val="center"/>
          </w:tcPr>
          <w:p w14:paraId="521AA4C2">
            <w:pPr>
              <w:spacing w:line="300" w:lineRule="exact"/>
              <w:jc w:val="center"/>
              <w:rPr>
                <w:rFonts w:hint="default" w:ascii="Times New Roman" w:hAnsi="Times New Roman" w:eastAsia="方正仿宋_GBK" w:cs="Times New Roman"/>
                <w:sz w:val="24"/>
                <w:szCs w:val="22"/>
              </w:rPr>
            </w:pPr>
            <w:r>
              <w:rPr>
                <w:rFonts w:hint="eastAsia" w:eastAsia="方正仿宋_GBK" w:cs="Times New Roman"/>
                <w:sz w:val="24"/>
                <w:szCs w:val="22"/>
                <w:lang w:eastAsia="zh-CN"/>
              </w:rPr>
              <w:t>成果转化科</w:t>
            </w:r>
          </w:p>
        </w:tc>
        <w:tc>
          <w:tcPr>
            <w:tcW w:w="1208" w:type="pct"/>
            <w:vAlign w:val="center"/>
          </w:tcPr>
          <w:p w14:paraId="413BCE14">
            <w:pPr>
              <w:spacing w:line="300" w:lineRule="exact"/>
              <w:jc w:val="center"/>
              <w:rPr>
                <w:rFonts w:hint="default" w:ascii="Times New Roman" w:hAnsi="Times New Roman" w:eastAsia="方正仿宋_GBK" w:cs="Times New Roman"/>
                <w:sz w:val="24"/>
                <w:szCs w:val="22"/>
                <w:highlight w:val="none"/>
              </w:rPr>
            </w:pPr>
            <w:r>
              <w:rPr>
                <w:rFonts w:hint="default" w:ascii="Times New Roman" w:hAnsi="Times New Roman" w:eastAsia="方正仿宋_GBK" w:cs="Times New Roman"/>
                <w:sz w:val="24"/>
                <w:szCs w:val="22"/>
                <w:highlight w:val="none"/>
              </w:rPr>
              <w:t>028-85615883</w:t>
            </w:r>
          </w:p>
        </w:tc>
      </w:tr>
      <w:tr w14:paraId="2FB69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vAlign w:val="center"/>
          </w:tcPr>
          <w:p w14:paraId="59DC073C">
            <w:pPr>
              <w:jc w:val="center"/>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4</w:t>
            </w:r>
          </w:p>
        </w:tc>
        <w:tc>
          <w:tcPr>
            <w:tcW w:w="2096" w:type="pct"/>
            <w:vAlign w:val="center"/>
          </w:tcPr>
          <w:p w14:paraId="448C8C5D">
            <w:pPr>
              <w:spacing w:line="300" w:lineRule="exact"/>
              <w:jc w:val="left"/>
              <w:rPr>
                <w:rFonts w:hint="default" w:ascii="Times New Roman" w:hAnsi="Times New Roman" w:eastAsia="方正仿宋_GBK" w:cs="Times New Roman"/>
                <w:sz w:val="24"/>
                <w:szCs w:val="22"/>
              </w:rPr>
            </w:pPr>
            <w:r>
              <w:rPr>
                <w:rFonts w:hint="default" w:ascii="Times New Roman" w:hAnsi="Times New Roman" w:eastAsia="方正仿宋_GBK" w:cs="Times New Roman"/>
                <w:sz w:val="24"/>
                <w:szCs w:val="22"/>
              </w:rPr>
              <w:t>（十二）支持创新载体提质增效</w:t>
            </w:r>
          </w:p>
        </w:tc>
        <w:tc>
          <w:tcPr>
            <w:tcW w:w="921" w:type="pct"/>
            <w:vAlign w:val="center"/>
          </w:tcPr>
          <w:p w14:paraId="23C87233">
            <w:pPr>
              <w:spacing w:line="300" w:lineRule="exact"/>
              <w:jc w:val="center"/>
              <w:rPr>
                <w:rFonts w:hint="default" w:ascii="Times New Roman" w:hAnsi="Times New Roman" w:eastAsia="方正仿宋_GBK" w:cs="Times New Roman"/>
                <w:sz w:val="24"/>
                <w:szCs w:val="22"/>
              </w:rPr>
            </w:pPr>
            <w:r>
              <w:rPr>
                <w:rFonts w:hint="eastAsia" w:eastAsia="方正仿宋_GBK" w:cs="Times New Roman"/>
                <w:sz w:val="24"/>
                <w:szCs w:val="22"/>
                <w:lang w:eastAsia="zh-CN"/>
              </w:rPr>
              <w:t>成果转化科</w:t>
            </w:r>
          </w:p>
        </w:tc>
        <w:tc>
          <w:tcPr>
            <w:tcW w:w="1208" w:type="pct"/>
            <w:vAlign w:val="center"/>
          </w:tcPr>
          <w:p w14:paraId="7D6EB48F">
            <w:pPr>
              <w:spacing w:line="300" w:lineRule="exact"/>
              <w:jc w:val="center"/>
              <w:rPr>
                <w:rFonts w:hint="default" w:ascii="Times New Roman" w:hAnsi="Times New Roman" w:eastAsia="方正仿宋_GBK" w:cs="Times New Roman"/>
                <w:sz w:val="24"/>
                <w:szCs w:val="22"/>
                <w:highlight w:val="none"/>
              </w:rPr>
            </w:pPr>
            <w:r>
              <w:rPr>
                <w:rFonts w:hint="default" w:ascii="Times New Roman" w:hAnsi="Times New Roman" w:eastAsia="方正仿宋_GBK" w:cs="Times New Roman"/>
                <w:sz w:val="24"/>
                <w:szCs w:val="22"/>
                <w:highlight w:val="none"/>
              </w:rPr>
              <w:t>028-85615883</w:t>
            </w:r>
          </w:p>
        </w:tc>
      </w:tr>
    </w:tbl>
    <w:p w14:paraId="66BF3513">
      <w:pPr>
        <w:pStyle w:val="19"/>
        <w:ind w:right="-141" w:firstLine="560"/>
        <w:rPr>
          <w:rFonts w:hint="default" w:ascii="Times New Roman" w:hAnsi="Times New Roman" w:cs="Times New Roman"/>
        </w:rPr>
      </w:pPr>
    </w:p>
    <w:p w14:paraId="1EE88DD8">
      <w:pPr>
        <w:pStyle w:val="19"/>
        <w:ind w:right="-141" w:firstLine="560"/>
        <w:rPr>
          <w:rFonts w:hint="default" w:ascii="Times New Roman" w:hAnsi="Times New Roman" w:cs="Times New Roman"/>
        </w:rPr>
      </w:pPr>
    </w:p>
    <w:p w14:paraId="29802AC2">
      <w:pPr>
        <w:pStyle w:val="19"/>
        <w:ind w:right="-141" w:firstLine="560"/>
        <w:rPr>
          <w:rFonts w:hint="default" w:ascii="Times New Roman" w:hAnsi="Times New Roman" w:cs="Times New Roman"/>
        </w:rPr>
      </w:pPr>
    </w:p>
    <w:p w14:paraId="4ACB3F63">
      <w:pPr>
        <w:pStyle w:val="19"/>
        <w:ind w:right="-141" w:firstLine="560"/>
        <w:rPr>
          <w:rFonts w:hint="default" w:ascii="Times New Roman" w:hAnsi="Times New Roman" w:cs="Times New Roman"/>
        </w:rPr>
      </w:pPr>
    </w:p>
    <w:p w14:paraId="71F6390C">
      <w:pPr>
        <w:pStyle w:val="19"/>
        <w:ind w:right="-141" w:firstLine="560"/>
        <w:rPr>
          <w:rFonts w:hint="default" w:ascii="Times New Roman" w:hAnsi="Times New Roman" w:cs="Times New Roman"/>
        </w:rPr>
      </w:pPr>
    </w:p>
    <w:p w14:paraId="2C0D9D4C">
      <w:pPr>
        <w:pStyle w:val="19"/>
        <w:ind w:right="-141" w:firstLine="560"/>
        <w:rPr>
          <w:rFonts w:hint="default" w:ascii="Times New Roman" w:hAnsi="Times New Roman" w:cs="Times New Roman"/>
        </w:rPr>
      </w:pPr>
    </w:p>
    <w:p w14:paraId="11E20CE8">
      <w:pPr>
        <w:pStyle w:val="19"/>
        <w:ind w:right="-141" w:firstLine="560"/>
        <w:rPr>
          <w:rFonts w:hint="default" w:ascii="Times New Roman" w:hAnsi="Times New Roman" w:cs="Times New Roman"/>
        </w:rPr>
      </w:pPr>
    </w:p>
    <w:p w14:paraId="213616E3">
      <w:pPr>
        <w:pStyle w:val="19"/>
        <w:ind w:right="-141" w:firstLine="560"/>
        <w:rPr>
          <w:rFonts w:hint="default" w:ascii="Times New Roman" w:hAnsi="Times New Roman" w:cs="Times New Roman"/>
        </w:rPr>
      </w:pPr>
    </w:p>
    <w:p w14:paraId="0C7AC8E2">
      <w:pPr>
        <w:pStyle w:val="19"/>
        <w:ind w:right="-141" w:firstLine="560"/>
        <w:rPr>
          <w:rFonts w:hint="default" w:ascii="Times New Roman" w:hAnsi="Times New Roman" w:cs="Times New Roman"/>
        </w:rPr>
      </w:pPr>
    </w:p>
    <w:p w14:paraId="2F47DD80">
      <w:pPr>
        <w:pStyle w:val="19"/>
        <w:ind w:right="-141" w:firstLine="560"/>
        <w:rPr>
          <w:rFonts w:hint="default" w:ascii="Times New Roman" w:hAnsi="Times New Roman" w:cs="Times New Roman"/>
        </w:rPr>
      </w:pPr>
    </w:p>
    <w:p w14:paraId="6423DCCA">
      <w:pPr>
        <w:pStyle w:val="19"/>
        <w:ind w:right="-141" w:firstLine="560"/>
        <w:rPr>
          <w:rFonts w:hint="default" w:ascii="Times New Roman" w:hAnsi="Times New Roman" w:cs="Times New Roman"/>
        </w:rPr>
      </w:pPr>
    </w:p>
    <w:p w14:paraId="24E7F1FE">
      <w:pPr>
        <w:pStyle w:val="19"/>
        <w:ind w:right="-141" w:firstLine="560"/>
        <w:rPr>
          <w:rFonts w:hint="default" w:ascii="Times New Roman" w:hAnsi="Times New Roman" w:cs="Times New Roman"/>
        </w:rPr>
      </w:pPr>
    </w:p>
    <w:p w14:paraId="5838E277">
      <w:pPr>
        <w:pStyle w:val="19"/>
        <w:ind w:right="-141" w:firstLine="560"/>
        <w:rPr>
          <w:rFonts w:hint="default" w:ascii="Times New Roman" w:hAnsi="Times New Roman" w:cs="Times New Roman"/>
        </w:rPr>
      </w:pPr>
    </w:p>
    <w:p w14:paraId="04246CD9">
      <w:pPr>
        <w:widowControl/>
        <w:jc w:val="left"/>
        <w:rPr>
          <w:rFonts w:hint="eastAsia" w:ascii="Times New Roman" w:hAnsi="Times New Roman" w:eastAsia="方正黑体_GBK" w:cs="Times New Roman"/>
          <w:sz w:val="28"/>
          <w:szCs w:val="22"/>
          <w:lang w:val="en-US" w:eastAsia="zh-CN"/>
        </w:rPr>
      </w:pPr>
      <w:r>
        <w:rPr>
          <w:rFonts w:hint="default" w:ascii="Times New Roman" w:hAnsi="Times New Roman" w:eastAsia="方正黑体_GBK" w:cs="Times New Roman"/>
          <w:sz w:val="32"/>
          <w:szCs w:val="32"/>
        </w:rPr>
        <w:t>附件</w:t>
      </w:r>
      <w:r>
        <w:rPr>
          <w:rFonts w:hint="eastAsia" w:eastAsia="方正黑体_GBK" w:cs="Times New Roman"/>
          <w:sz w:val="32"/>
          <w:szCs w:val="32"/>
          <w:lang w:val="en-US" w:eastAsia="zh-CN"/>
        </w:rPr>
        <w:t>2</w:t>
      </w:r>
    </w:p>
    <w:p w14:paraId="75AB4A1E">
      <w:pPr>
        <w:spacing w:line="1360" w:lineRule="exact"/>
        <w:ind w:left="-120" w:leftChars="-40"/>
        <w:jc w:val="center"/>
        <w:rPr>
          <w:rFonts w:hint="default" w:ascii="Times New Roman" w:hAnsi="Times New Roman" w:eastAsia="方正小标宋_GBK" w:cs="Times New Roman"/>
          <w:color w:val="FF0000"/>
          <w:w w:val="41"/>
          <w:sz w:val="96"/>
          <w:szCs w:val="96"/>
        </w:rPr>
      </w:pPr>
      <w:r>
        <w:rPr>
          <w:rFonts w:hint="default" w:ascii="Times New Roman" w:hAnsi="Times New Roman" w:eastAsia="方正小标宋_GBK" w:cs="Times New Roman"/>
          <w:color w:val="FF0000"/>
          <w:w w:val="41"/>
          <w:sz w:val="92"/>
          <w:szCs w:val="92"/>
        </w:rPr>
        <w:t>中共成都市双流区委人才工作领导小组办公室文件</w:t>
      </w:r>
    </w:p>
    <w:p w14:paraId="2FC0F265">
      <w:pPr>
        <w:spacing w:line="600" w:lineRule="exact"/>
        <w:jc w:val="center"/>
        <w:rPr>
          <w:rFonts w:hint="default" w:ascii="Times New Roman" w:hAnsi="Times New Roman" w:eastAsia="楷体_GB2312" w:cs="Times New Roman"/>
          <w:color w:val="FF0000"/>
        </w:rPr>
      </w:pPr>
      <w:r>
        <w:rPr>
          <w:rFonts w:hint="default" w:ascii="Times New Roman" w:hAnsi="Times New Roman" w:cs="Times New Roman"/>
          <w:color w:val="FF0000"/>
        </w:rPr>
        <w:t>双委人才办发〔2024〕5号</w:t>
      </w:r>
    </w:p>
    <w:p w14:paraId="7F2A3D7C">
      <w:pPr>
        <w:autoSpaceDE w:val="0"/>
        <w:autoSpaceDN w:val="0"/>
        <w:adjustRightInd w:val="0"/>
        <w:spacing w:line="400" w:lineRule="exact"/>
        <w:ind w:firstLine="4160" w:firstLineChars="1300"/>
        <w:rPr>
          <w:rFonts w:hint="default" w:ascii="Times New Roman" w:hAnsi="Times New Roman" w:cs="Times New Roman"/>
          <w:color w:val="FF0000"/>
          <w:position w:val="-4"/>
          <w:sz w:val="44"/>
          <w:szCs w:val="44"/>
        </w:rPr>
      </w:pPr>
      <w:r>
        <w:rPr>
          <w:rFonts w:hint="default" w:ascii="Times New Roman" w:hAnsi="Times New Roman" w:eastAsia="宋体" w:cs="Times New Roman"/>
          <w:color w:val="FF0000"/>
          <w:sz w:val="32"/>
          <w:szCs w:val="32"/>
        </w:rPr>
        <mc:AlternateContent>
          <mc:Choice Requires="wpg">
            <w:drawing>
              <wp:anchor distT="0" distB="0" distL="114300" distR="114300" simplePos="0" relativeHeight="251659264" behindDoc="0" locked="0" layoutInCell="1" allowOverlap="1">
                <wp:simplePos x="0" y="0"/>
                <wp:positionH relativeFrom="column">
                  <wp:posOffset>17780</wp:posOffset>
                </wp:positionH>
                <wp:positionV relativeFrom="paragraph">
                  <wp:posOffset>117475</wp:posOffset>
                </wp:positionV>
                <wp:extent cx="5544185" cy="0"/>
                <wp:effectExtent l="0" t="10795" r="18415" b="17780"/>
                <wp:wrapNone/>
                <wp:docPr id="3" name="组合 2"/>
                <wp:cNvGraphicFramePr/>
                <a:graphic xmlns:a="http://schemas.openxmlformats.org/drawingml/2006/main">
                  <a:graphicData uri="http://schemas.microsoft.com/office/word/2010/wordprocessingGroup">
                    <wpg:wgp>
                      <wpg:cNvGrpSpPr/>
                      <wpg:grpSpPr>
                        <a:xfrm>
                          <a:off x="0" y="0"/>
                          <a:ext cx="5544185" cy="0"/>
                          <a:chOff x="1602" y="6168"/>
                          <a:chExt cx="8731" cy="0"/>
                        </a:xfrm>
                      </wpg:grpSpPr>
                      <wps:wsp>
                        <wps:cNvPr id="1" name="直线 3"/>
                        <wps:cNvCnPr/>
                        <wps:spPr>
                          <a:xfrm>
                            <a:off x="1602" y="6168"/>
                            <a:ext cx="4025" cy="0"/>
                          </a:xfrm>
                          <a:prstGeom prst="line">
                            <a:avLst/>
                          </a:prstGeom>
                          <a:ln w="21590" cap="flat" cmpd="sng">
                            <a:solidFill>
                              <a:srgbClr val="FF0000"/>
                            </a:solidFill>
                            <a:prstDash val="solid"/>
                            <a:headEnd type="none" w="med" len="med"/>
                            <a:tailEnd type="none" w="med" len="med"/>
                          </a:ln>
                        </wps:spPr>
                        <wps:bodyPr/>
                      </wps:wsp>
                      <wps:wsp>
                        <wps:cNvPr id="2" name="直线 4"/>
                        <wps:cNvCnPr/>
                        <wps:spPr>
                          <a:xfrm>
                            <a:off x="6308" y="6168"/>
                            <a:ext cx="4025" cy="0"/>
                          </a:xfrm>
                          <a:prstGeom prst="line">
                            <a:avLst/>
                          </a:prstGeom>
                          <a:ln w="21590" cap="flat" cmpd="sng">
                            <a:solidFill>
                              <a:srgbClr val="FF0000"/>
                            </a:solidFill>
                            <a:prstDash val="solid"/>
                            <a:headEnd type="none" w="med" len="med"/>
                            <a:tailEnd type="none" w="med" len="med"/>
                          </a:ln>
                        </wps:spPr>
                        <wps:bodyPr/>
                      </wps:wsp>
                    </wpg:wgp>
                  </a:graphicData>
                </a:graphic>
              </wp:anchor>
            </w:drawing>
          </mc:Choice>
          <mc:Fallback>
            <w:pict>
              <v:group id="组合 2" o:spid="_x0000_s1026" o:spt="203" style="position:absolute;left:0pt;margin-left:1.4pt;margin-top:9.25pt;height:0pt;width:436.55pt;z-index:251659264;mso-width-relative:page;mso-height-relative:page;" coordorigin="1602,6168" coordsize="8731,0" o:gfxdata="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ZqNC0dUAAAAHAQAADwAAAAAAAAABACAAAAAiAAAAZHJzL2Rvd25yZXYu&#10;eG1sUEsBAhQAFAAAAAgAh07iQGNUKopwAgAA8AYAAA4AAAAAAAAAAQAgAAAAJAEAAGRycy9lMm9E&#10;b2MueG1sUEsFBgAAAAAGAAYAWQEAAAYGAAAAAA==&#10;">
                <o:lock v:ext="edit" aspectratio="f"/>
                <v:line id="直线 3" o:spid="_x0000_s1026" o:spt="20" style="position:absolute;left:1602;top:6168;height:0;width:4025;" filled="f" stroked="t" coordsize="21600,21600" o:gfxdata="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NZlb25AAAA2gAA&#10;AA8AAAAAAAAAAQAgAAAAIgAAAGRycy9kb3ducmV2LnhtbFBLAQIUABQAAAAIAIdO4kAzLwWeOwAA&#10;ADkAAAAQAAAAAAAAAAEAIAAAAAgBAABkcnMvc2hhcGV4bWwueG1sUEsFBgAAAAAGAAYAWwEAALID&#10;AAAAAA==&#10;">
                  <v:fill on="f" focussize="0,0"/>
                  <v:stroke weight="1.7pt" color="#FF0000" joinstyle="round"/>
                  <v:imagedata o:title=""/>
                  <o:lock v:ext="edit" aspectratio="f"/>
                </v:line>
                <v:line id="直线 4" o:spid="_x0000_s1026" o:spt="20" style="position:absolute;left:6308;top:6168;height:0;width:4025;" filled="f" stroked="t" coordsize="21600,21600" o:gfxdata="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OLC8q8AAAA&#10;2gAAAA8AAAAAAAAAAQAgAAAAIgAAAGRycy9kb3ducmV2LnhtbFBLAQIUABQAAAAIAIdO4kAzLwWe&#10;OwAAADkAAAAQAAAAAAAAAAEAIAAAAAsBAABkcnMvc2hhcGV4bWwueG1sUEsFBgAAAAAGAAYAWwEA&#10;ALUDAAAAAA==&#10;">
                  <v:fill on="f" focussize="0,0"/>
                  <v:stroke weight="1.7pt" color="#FF0000" joinstyle="round"/>
                  <v:imagedata o:title=""/>
                  <o:lock v:ext="edit" aspectratio="f"/>
                </v:line>
              </v:group>
            </w:pict>
          </mc:Fallback>
        </mc:AlternateContent>
      </w:r>
      <w:r>
        <w:rPr>
          <w:rFonts w:hint="default" w:ascii="Times New Roman" w:hAnsi="Times New Roman" w:cs="Times New Roman"/>
          <w:color w:val="FF0000"/>
          <w:position w:val="-4"/>
          <w:sz w:val="44"/>
          <w:szCs w:val="44"/>
        </w:rPr>
        <w:t>★</w:t>
      </w:r>
    </w:p>
    <w:p w14:paraId="00A418CA">
      <w:pPr>
        <w:spacing w:line="590" w:lineRule="exact"/>
        <w:rPr>
          <w:rFonts w:hint="default" w:ascii="Times New Roman" w:hAnsi="Times New Roman" w:cs="Times New Roman"/>
        </w:rPr>
      </w:pPr>
    </w:p>
    <w:p w14:paraId="317B82E3">
      <w:pPr>
        <w:spacing w:line="62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中共成都市双流区委人才工作领导小组办公室</w:t>
      </w:r>
    </w:p>
    <w:p w14:paraId="472EB055">
      <w:pPr>
        <w:spacing w:line="62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关于印发《成都市双流区空港科创人力资源协同创新政策措施实施细则》《成都市双流区关于加快建设具有区域影响力的创新人才高地政策措施实施细则》的通知</w:t>
      </w:r>
    </w:p>
    <w:p w14:paraId="2BAE8C8A">
      <w:pPr>
        <w:pStyle w:val="12"/>
        <w:spacing w:beforeAutospacing="0" w:afterAutospacing="0" w:line="580" w:lineRule="exact"/>
        <w:ind w:firstLine="640" w:firstLineChars="200"/>
        <w:jc w:val="both"/>
        <w:rPr>
          <w:rFonts w:hint="default" w:ascii="Times New Roman" w:hAnsi="Times New Roman" w:eastAsia="方正仿宋_GBK" w:cs="Times New Roman"/>
          <w:sz w:val="32"/>
          <w:szCs w:val="32"/>
        </w:rPr>
      </w:pPr>
    </w:p>
    <w:p w14:paraId="26BCFB8A">
      <w:pPr>
        <w:pStyle w:val="12"/>
        <w:spacing w:beforeAutospacing="0" w:afterAutospacing="0" w:line="590" w:lineRule="exact"/>
        <w:ind w:firstLine="32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各有关单位：</w:t>
      </w:r>
    </w:p>
    <w:p w14:paraId="0018944F">
      <w:pPr>
        <w:pStyle w:val="12"/>
        <w:spacing w:beforeAutospacing="0" w:afterAutospacing="0" w:line="58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成都市双流区空港科创人力资源协同创新政策措施实施细则（修订稿）》《成都市双流区关于加快建设具有区域影响力的创新人才高地政策措施实施细则》已经区委人才工作领导小组办公室2024年第1次会议审议通过，现印发你们，请认真贯彻执行。</w:t>
      </w:r>
    </w:p>
    <w:p w14:paraId="0AE353DE">
      <w:pPr>
        <w:pStyle w:val="12"/>
        <w:spacing w:beforeAutospacing="0" w:afterAutospacing="0" w:line="580" w:lineRule="exact"/>
        <w:ind w:firstLine="640" w:firstLineChars="200"/>
        <w:jc w:val="both"/>
        <w:rPr>
          <w:rFonts w:hint="default" w:ascii="Times New Roman" w:hAnsi="Times New Roman" w:eastAsia="方正仿宋_GBK" w:cs="Times New Roman"/>
          <w:sz w:val="32"/>
          <w:szCs w:val="32"/>
        </w:rPr>
      </w:pPr>
    </w:p>
    <w:p w14:paraId="1FFE67DB">
      <w:pPr>
        <w:pStyle w:val="12"/>
        <w:spacing w:beforeAutospacing="0" w:afterAutospacing="0" w:line="580" w:lineRule="exact"/>
        <w:ind w:firstLine="640" w:firstLineChars="2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附件：1．成都市双流区人才政策单位申报表</w:t>
      </w:r>
    </w:p>
    <w:p w14:paraId="3BFBA966">
      <w:pPr>
        <w:pStyle w:val="12"/>
        <w:spacing w:beforeAutospacing="0" w:afterAutospacing="0" w:line="580" w:lineRule="exact"/>
        <w:ind w:firstLine="1600" w:firstLineChars="5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2．成都市双流区人才政策个人（团队）申报表</w:t>
      </w:r>
    </w:p>
    <w:p w14:paraId="04C8DECF">
      <w:pPr>
        <w:pStyle w:val="12"/>
        <w:widowControl/>
        <w:spacing w:beforeAutospacing="0" w:afterAutospacing="0" w:line="580" w:lineRule="exact"/>
        <w:ind w:firstLine="3080" w:firstLineChars="1100"/>
        <w:jc w:val="both"/>
        <w:rPr>
          <w:rFonts w:hint="default" w:ascii="Times New Roman" w:hAnsi="Times New Roman" w:eastAsia="方正仿宋_GBK" w:cs="Times New Roman"/>
          <w:spacing w:val="-20"/>
          <w:sz w:val="32"/>
          <w:szCs w:val="32"/>
        </w:rPr>
      </w:pPr>
    </w:p>
    <w:p w14:paraId="2B7E082F">
      <w:pPr>
        <w:pStyle w:val="12"/>
        <w:widowControl/>
        <w:spacing w:beforeAutospacing="0" w:afterAutospacing="0" w:line="580" w:lineRule="exact"/>
        <w:ind w:firstLine="3080" w:firstLineChars="1100"/>
        <w:jc w:val="both"/>
        <w:rPr>
          <w:rFonts w:hint="default" w:ascii="Times New Roman" w:hAnsi="Times New Roman" w:eastAsia="方正仿宋_GBK" w:cs="Times New Roman"/>
          <w:spacing w:val="-20"/>
          <w:sz w:val="32"/>
          <w:szCs w:val="32"/>
        </w:rPr>
      </w:pPr>
    </w:p>
    <w:p w14:paraId="2BAF907E">
      <w:pPr>
        <w:pStyle w:val="12"/>
        <w:spacing w:beforeAutospacing="0" w:afterAutospacing="0" w:line="580" w:lineRule="exact"/>
        <w:ind w:firstLine="560" w:firstLineChars="200"/>
        <w:jc w:val="both"/>
        <w:rPr>
          <w:rFonts w:hint="default" w:ascii="Times New Roman" w:hAnsi="Times New Roman" w:eastAsia="方正仿宋_GBK" w:cs="Times New Roman"/>
          <w:spacing w:val="-20"/>
          <w:sz w:val="32"/>
          <w:szCs w:val="32"/>
        </w:rPr>
      </w:pPr>
      <w:r>
        <w:rPr>
          <w:rFonts w:hint="default" w:ascii="Times New Roman" w:hAnsi="Times New Roman" w:eastAsia="方正仿宋_GBK" w:cs="Times New Roman"/>
          <w:spacing w:val="-20"/>
          <w:sz w:val="32"/>
          <w:szCs w:val="32"/>
        </w:rPr>
        <w:t>（此页无正文）</w:t>
      </w:r>
    </w:p>
    <w:p w14:paraId="7B8082D4">
      <w:pPr>
        <w:pStyle w:val="12"/>
        <w:widowControl/>
        <w:spacing w:beforeAutospacing="0" w:afterAutospacing="0" w:line="580" w:lineRule="exact"/>
        <w:ind w:firstLine="3080" w:firstLineChars="1100"/>
        <w:jc w:val="both"/>
        <w:rPr>
          <w:rFonts w:hint="default" w:ascii="Times New Roman" w:hAnsi="Times New Roman" w:eastAsia="方正仿宋_GBK" w:cs="Times New Roman"/>
          <w:spacing w:val="-20"/>
          <w:sz w:val="32"/>
          <w:szCs w:val="32"/>
        </w:rPr>
      </w:pPr>
    </w:p>
    <w:p w14:paraId="2D0FDEAC">
      <w:pPr>
        <w:pStyle w:val="12"/>
        <w:widowControl/>
        <w:spacing w:beforeAutospacing="0" w:afterAutospacing="0" w:line="580" w:lineRule="exact"/>
        <w:ind w:firstLine="3080" w:firstLineChars="1100"/>
        <w:jc w:val="both"/>
        <w:rPr>
          <w:rFonts w:hint="default" w:ascii="Times New Roman" w:hAnsi="Times New Roman" w:eastAsia="方正仿宋_GBK" w:cs="Times New Roman"/>
          <w:spacing w:val="-20"/>
          <w:sz w:val="32"/>
          <w:szCs w:val="32"/>
        </w:rPr>
      </w:pPr>
    </w:p>
    <w:p w14:paraId="6703B8A8">
      <w:pPr>
        <w:pStyle w:val="12"/>
        <w:widowControl/>
        <w:spacing w:beforeAutospacing="0" w:afterAutospacing="0" w:line="580" w:lineRule="exact"/>
        <w:ind w:firstLine="3080" w:firstLineChars="1100"/>
        <w:jc w:val="both"/>
        <w:rPr>
          <w:rFonts w:hint="default" w:ascii="Times New Roman" w:hAnsi="Times New Roman" w:eastAsia="仿宋_GB2312" w:cs="Times New Roman"/>
          <w:spacing w:val="-20"/>
          <w:sz w:val="32"/>
          <w:szCs w:val="32"/>
        </w:rPr>
      </w:pPr>
      <w:r>
        <w:rPr>
          <w:rFonts w:hint="default" w:ascii="Times New Roman" w:hAnsi="Times New Roman" w:eastAsia="方正仿宋_GBK" w:cs="Times New Roman"/>
          <w:spacing w:val="-20"/>
          <w:sz w:val="32"/>
          <w:szCs w:val="32"/>
        </w:rPr>
        <w:t>中共成都市双流区委人才工作领导小组办公室</w:t>
      </w:r>
    </w:p>
    <w:p w14:paraId="5D27DD11">
      <w:pPr>
        <w:pStyle w:val="12"/>
        <w:widowControl/>
        <w:spacing w:beforeAutospacing="0" w:afterAutospacing="0" w:line="580" w:lineRule="exact"/>
        <w:ind w:firstLine="5120" w:firstLineChars="1600"/>
        <w:jc w:val="both"/>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2024年5月25日</w:t>
      </w:r>
    </w:p>
    <w:p w14:paraId="437FBC72">
      <w:pPr>
        <w:pStyle w:val="12"/>
        <w:spacing w:beforeAutospacing="0" w:afterAutospacing="0" w:line="580" w:lineRule="exact"/>
        <w:ind w:firstLine="480" w:firstLineChars="200"/>
        <w:jc w:val="both"/>
        <w:rPr>
          <w:rFonts w:hint="default" w:ascii="Times New Roman" w:hAnsi="Times New Roman" w:cs="Times New Roman"/>
        </w:rPr>
      </w:pPr>
    </w:p>
    <w:p w14:paraId="6E6DE467">
      <w:pPr>
        <w:ind w:firstLine="880"/>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br w:type="page"/>
      </w:r>
    </w:p>
    <w:p w14:paraId="45CD8901">
      <w:pPr>
        <w:overflowPunct w:val="0"/>
        <w:autoSpaceDE w:val="0"/>
        <w:autoSpaceDN w:val="0"/>
        <w:spacing w:line="590" w:lineRule="exact"/>
        <w:ind w:firstLine="600" w:firstLineChars="200"/>
        <w:rPr>
          <w:rFonts w:hint="default" w:ascii="Times New Roman" w:hAnsi="Times New Roman" w:eastAsia="方正楷体_GBK" w:cs="Times New Roman"/>
        </w:rPr>
        <w:sectPr>
          <w:footerReference r:id="rId3" w:type="default"/>
          <w:pgSz w:w="11905" w:h="16838"/>
          <w:pgMar w:top="2098" w:right="1531" w:bottom="1985" w:left="1588" w:header="850" w:footer="1644" w:gutter="0"/>
          <w:cols w:space="0" w:num="1"/>
          <w:docGrid w:linePitch="286" w:charSpace="0"/>
        </w:sectPr>
      </w:pPr>
    </w:p>
    <w:p w14:paraId="23E82728">
      <w:pPr>
        <w:overflowPunct w:val="0"/>
        <w:autoSpaceDE w:val="0"/>
        <w:autoSpaceDN w:val="0"/>
        <w:spacing w:line="590" w:lineRule="exact"/>
        <w:ind w:firstLine="880"/>
        <w:jc w:val="center"/>
        <w:rPr>
          <w:rFonts w:hint="default" w:ascii="Times New Roman" w:hAnsi="Times New Roman" w:eastAsia="方正小标宋_GBK" w:cs="Times New Roman"/>
          <w:sz w:val="44"/>
          <w:szCs w:val="44"/>
        </w:rPr>
      </w:pPr>
      <w:bookmarkStart w:id="0" w:name="OLE_LINK1"/>
      <w:bookmarkStart w:id="1" w:name="OLE_LINK2"/>
      <w:r>
        <w:rPr>
          <w:rFonts w:hint="default" w:ascii="Times New Roman" w:hAnsi="Times New Roman" w:eastAsia="方正小标宋_GBK" w:cs="Times New Roman"/>
          <w:sz w:val="44"/>
          <w:szCs w:val="44"/>
        </w:rPr>
        <w:t>成都市双流区关于加快建设具有区域</w:t>
      </w:r>
    </w:p>
    <w:p w14:paraId="112A2AC3">
      <w:pPr>
        <w:overflowPunct w:val="0"/>
        <w:autoSpaceDE w:val="0"/>
        <w:autoSpaceDN w:val="0"/>
        <w:spacing w:line="590" w:lineRule="exact"/>
        <w:ind w:firstLine="880"/>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影响力的创新人才高地政策措施</w:t>
      </w:r>
      <w:bookmarkEnd w:id="0"/>
      <w:bookmarkEnd w:id="1"/>
      <w:r>
        <w:rPr>
          <w:rFonts w:hint="default" w:ascii="Times New Roman" w:hAnsi="Times New Roman" w:eastAsia="方正小标宋_GBK" w:cs="Times New Roman"/>
          <w:sz w:val="44"/>
          <w:szCs w:val="44"/>
        </w:rPr>
        <w:t>实施细则</w:t>
      </w:r>
    </w:p>
    <w:p w14:paraId="4A5762F7">
      <w:pPr>
        <w:spacing w:line="600" w:lineRule="exact"/>
        <w:ind w:right="-141" w:rightChars="-47" w:firstLine="600" w:firstLineChars="200"/>
        <w:rPr>
          <w:rFonts w:hint="default" w:ascii="Times New Roman" w:hAnsi="Times New Roman" w:eastAsia="方正仿宋_GBK" w:cs="Times New Roman"/>
        </w:rPr>
      </w:pPr>
    </w:p>
    <w:p w14:paraId="122412EC">
      <w:pPr>
        <w:spacing w:line="600" w:lineRule="exact"/>
        <w:ind w:right="-141" w:rightChars="-47"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根据《成都市双流区关于加快建设具有区域影响力的创新人才高地政策措施》相关内容，结合我区实际，制定本细则。</w:t>
      </w:r>
    </w:p>
    <w:p w14:paraId="0FAC356C">
      <w:pPr>
        <w:spacing w:line="600" w:lineRule="exact"/>
        <w:ind w:right="-141" w:rightChars="-47" w:firstLine="600" w:firstLineChars="200"/>
        <w:rPr>
          <w:rFonts w:hint="default" w:ascii="Times New Roman" w:hAnsi="Times New Roman" w:eastAsia="方正黑体_GBK" w:cs="Times New Roman"/>
        </w:rPr>
      </w:pPr>
      <w:r>
        <w:rPr>
          <w:rFonts w:hint="default" w:ascii="Times New Roman" w:hAnsi="Times New Roman" w:eastAsia="方正黑体_GBK" w:cs="Times New Roman"/>
        </w:rPr>
        <w:t>一、支持范围</w:t>
      </w:r>
    </w:p>
    <w:p w14:paraId="77769657">
      <w:pPr>
        <w:spacing w:line="600" w:lineRule="exact"/>
        <w:ind w:right="-141" w:rightChars="-47"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（一）在双流实际管辖范围内依法经营的企业及相关机构组织、人才。</w:t>
      </w:r>
    </w:p>
    <w:p w14:paraId="6A9EF491">
      <w:pPr>
        <w:spacing w:line="600" w:lineRule="exact"/>
        <w:ind w:right="-141" w:rightChars="-47"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（二）企事业单位是指在双流区具有独立法人资格的科研院所、高新技术企业、新型研发机构等企（事）业单位。政策中所指企业不包括房地产企业。</w:t>
      </w:r>
    </w:p>
    <w:p w14:paraId="6A8D53BA">
      <w:pPr>
        <w:spacing w:line="600" w:lineRule="exact"/>
        <w:ind w:right="-141" w:rightChars="-47"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（三）本政策中涉及公务员、参照公务员法管理的群团机关和区级财政保障的事业单位及人员按有关规定执行。</w:t>
      </w:r>
    </w:p>
    <w:p w14:paraId="463E958B">
      <w:pPr>
        <w:spacing w:line="600" w:lineRule="exact"/>
        <w:ind w:right="-141" w:rightChars="-47" w:firstLine="600" w:firstLineChars="200"/>
        <w:rPr>
          <w:rFonts w:hint="default" w:ascii="Times New Roman" w:hAnsi="Times New Roman" w:eastAsia="方正黑体_GBK" w:cs="Times New Roman"/>
        </w:rPr>
      </w:pPr>
      <w:r>
        <w:rPr>
          <w:rFonts w:hint="default" w:ascii="Times New Roman" w:hAnsi="Times New Roman" w:eastAsia="方正黑体_GBK" w:cs="Times New Roman"/>
        </w:rPr>
        <w:t>二、兑现流程</w:t>
      </w:r>
    </w:p>
    <w:p w14:paraId="6FE1796C">
      <w:pPr>
        <w:spacing w:line="590" w:lineRule="exact"/>
        <w:ind w:right="-141" w:rightChars="-47" w:firstLine="600" w:firstLineChars="200"/>
        <w:rPr>
          <w:rFonts w:hint="default" w:ascii="Times New Roman" w:hAnsi="Times New Roman" w:eastAsia="方正仿宋_GBK" w:cs="Times New Roman"/>
        </w:rPr>
      </w:pPr>
      <w:r>
        <w:rPr>
          <w:rFonts w:hint="default" w:ascii="Times New Roman" w:hAnsi="Times New Roman" w:eastAsia="方正楷体_GBK" w:cs="Times New Roman"/>
        </w:rPr>
        <w:t>（一）申报受理。</w:t>
      </w:r>
      <w:r>
        <w:rPr>
          <w:rFonts w:hint="default" w:ascii="Times New Roman" w:hAnsi="Times New Roman" w:eastAsia="方正仿宋_GBK" w:cs="Times New Roman"/>
        </w:rPr>
        <w:t>单位或人才（团队）统一经双流区人才综合信息平台（https://slrc.d3ata.com:1443/）进行申报，填写申报材料，区人才服务中心统一受理。</w:t>
      </w:r>
    </w:p>
    <w:p w14:paraId="2A8B046A">
      <w:pPr>
        <w:spacing w:line="590" w:lineRule="exact"/>
        <w:ind w:right="-141" w:rightChars="-47" w:firstLine="600" w:firstLineChars="200"/>
        <w:rPr>
          <w:rFonts w:hint="default" w:ascii="Times New Roman" w:hAnsi="Times New Roman" w:eastAsia="方正仿宋_GBK" w:cs="Times New Roman"/>
        </w:rPr>
      </w:pPr>
      <w:r>
        <w:rPr>
          <w:rFonts w:hint="default" w:ascii="Times New Roman" w:hAnsi="Times New Roman" w:eastAsia="方正楷体_GBK" w:cs="Times New Roman"/>
        </w:rPr>
        <w:t>（二）部门初审。</w:t>
      </w:r>
      <w:r>
        <w:rPr>
          <w:rFonts w:hint="default" w:ascii="Times New Roman" w:hAnsi="Times New Roman" w:eastAsia="方正仿宋_GBK" w:cs="Times New Roman"/>
        </w:rPr>
        <w:t>区人才服务中心采取派单制，交由业务主管部门审核。按照“谁主管、谁负责”原则，各业务主管部门召开党（工）委（组）会研究审核。</w:t>
      </w:r>
    </w:p>
    <w:p w14:paraId="77809738">
      <w:pPr>
        <w:overflowPunct w:val="0"/>
        <w:autoSpaceDE w:val="0"/>
        <w:autoSpaceDN w:val="0"/>
        <w:spacing w:line="590" w:lineRule="exact"/>
        <w:ind w:firstLine="600" w:firstLineChars="200"/>
        <w:rPr>
          <w:rFonts w:hint="default" w:ascii="Times New Roman" w:hAnsi="Times New Roman" w:eastAsia="方正楷体_GBK" w:cs="Times New Roman"/>
        </w:rPr>
      </w:pPr>
      <w:r>
        <w:rPr>
          <w:rFonts w:hint="default" w:ascii="Times New Roman" w:hAnsi="Times New Roman" w:eastAsia="方正楷体_GBK" w:cs="Times New Roman"/>
        </w:rPr>
        <w:t>（三）会议研究。</w:t>
      </w:r>
      <w:r>
        <w:rPr>
          <w:rFonts w:hint="default" w:ascii="Times New Roman" w:hAnsi="Times New Roman" w:eastAsia="方正仿宋_GBK" w:cs="Times New Roman"/>
        </w:rPr>
        <w:t>经业务主管部门审核后，报分管区领导申领经费，后报区委人才办研究审定，按程序申请资金兑付。</w:t>
      </w:r>
    </w:p>
    <w:p w14:paraId="4B2F4140">
      <w:pPr>
        <w:spacing w:line="590" w:lineRule="exact"/>
        <w:ind w:firstLine="600" w:firstLineChars="200"/>
        <w:rPr>
          <w:rFonts w:hint="default" w:ascii="Times New Roman" w:hAnsi="Times New Roman" w:eastAsia="方正黑体_GBK" w:cs="Times New Roman"/>
        </w:rPr>
      </w:pPr>
      <w:r>
        <w:rPr>
          <w:rFonts w:hint="default" w:ascii="Times New Roman" w:hAnsi="Times New Roman" w:eastAsia="方正黑体_GBK" w:cs="Times New Roman"/>
        </w:rPr>
        <w:t>三、兑现项目</w:t>
      </w:r>
    </w:p>
    <w:p w14:paraId="51929202">
      <w:pPr>
        <w:spacing w:line="590" w:lineRule="exact"/>
        <w:ind w:firstLine="600" w:firstLineChars="200"/>
        <w:rPr>
          <w:rFonts w:hint="eastAsia" w:eastAsia="方正楷体_GBK" w:cs="Times New Roman"/>
          <w:lang w:eastAsia="zh-CN"/>
        </w:rPr>
      </w:pPr>
      <w:r>
        <w:rPr>
          <w:rFonts w:hint="eastAsia" w:eastAsia="方正楷体_GBK" w:cs="Times New Roman"/>
          <w:lang w:eastAsia="zh-CN"/>
        </w:rPr>
        <w:t>。。。。。。</w:t>
      </w:r>
    </w:p>
    <w:p w14:paraId="12120883">
      <w:pPr>
        <w:spacing w:line="590" w:lineRule="exact"/>
        <w:ind w:firstLine="600" w:firstLineChars="200"/>
        <w:rPr>
          <w:rFonts w:hint="default" w:ascii="Times New Roman" w:hAnsi="Times New Roman" w:eastAsia="方正楷体_GBK" w:cs="Times New Roman"/>
        </w:rPr>
      </w:pPr>
      <w:r>
        <w:rPr>
          <w:rFonts w:hint="default" w:ascii="Times New Roman" w:hAnsi="Times New Roman" w:eastAsia="方正楷体_GBK" w:cs="Times New Roman"/>
        </w:rPr>
        <w:t>（九）支持企业参与市“揭榜挂帅”科技项目</w:t>
      </w:r>
    </w:p>
    <w:p w14:paraId="06E8FA66">
      <w:pPr>
        <w:overflowPunct w:val="0"/>
        <w:autoSpaceDE w:val="0"/>
        <w:autoSpaceDN w:val="0"/>
        <w:spacing w:line="590" w:lineRule="exact"/>
        <w:ind w:firstLine="602" w:firstLineChars="200"/>
        <w:rPr>
          <w:rFonts w:hint="default" w:ascii="Times New Roman" w:hAnsi="Times New Roman" w:eastAsia="方正仿宋_GBK" w:cs="Times New Roman"/>
          <w:b/>
          <w:bCs/>
        </w:rPr>
      </w:pPr>
      <w:r>
        <w:rPr>
          <w:rFonts w:hint="default" w:ascii="Times New Roman" w:hAnsi="Times New Roman" w:eastAsia="方正仿宋_GBK" w:cs="Times New Roman"/>
          <w:b/>
          <w:bCs/>
        </w:rPr>
        <w:t>项目：</w:t>
      </w:r>
      <w:r>
        <w:rPr>
          <w:rFonts w:hint="default" w:ascii="Times New Roman" w:hAnsi="Times New Roman" w:eastAsia="方正仿宋_GBK" w:cs="Times New Roman"/>
          <w:kern w:val="0"/>
        </w:rPr>
        <w:t>对企业参与成都市政府出题类“揭榜挂帅”项目，项目验收通过后，按每项5万元给予揭榜企业奖励。对经市科技局立项的企业出题类“揭榜挂帅”项目，项目验收通过后，按每项5万元给予发榜企业补贴。</w:t>
      </w:r>
    </w:p>
    <w:p w14:paraId="6D1911BC">
      <w:pPr>
        <w:overflowPunct w:val="0"/>
        <w:autoSpaceDE w:val="0"/>
        <w:autoSpaceDN w:val="0"/>
        <w:spacing w:line="590" w:lineRule="exact"/>
        <w:ind w:firstLine="600" w:firstLineChars="200"/>
        <w:rPr>
          <w:rFonts w:hint="default" w:ascii="Times New Roman" w:hAnsi="Times New Roman" w:eastAsia="方正楷体_GBK" w:cs="Times New Roman"/>
        </w:rPr>
      </w:pPr>
      <w:r>
        <w:rPr>
          <w:rFonts w:hint="default" w:ascii="Times New Roman" w:hAnsi="Times New Roman" w:eastAsia="方正楷体_GBK" w:cs="Times New Roman"/>
        </w:rPr>
        <w:t>1．申报条件</w:t>
      </w:r>
    </w:p>
    <w:p w14:paraId="70A2048C">
      <w:pPr>
        <w:overflowPunct w:val="0"/>
        <w:autoSpaceDE w:val="0"/>
        <w:autoSpaceDN w:val="0"/>
        <w:spacing w:line="590" w:lineRule="exact"/>
        <w:ind w:firstLine="600" w:firstLineChars="200"/>
        <w:rPr>
          <w:rFonts w:hint="default" w:ascii="Times New Roman" w:hAnsi="Times New Roman" w:eastAsia="方正仿宋_GBK" w:cs="Times New Roman"/>
          <w:kern w:val="0"/>
        </w:rPr>
      </w:pPr>
      <w:r>
        <w:rPr>
          <w:rFonts w:hint="default" w:ascii="Times New Roman" w:hAnsi="Times New Roman" w:eastAsia="方正仿宋_GBK" w:cs="Times New Roman"/>
          <w:kern w:val="0"/>
        </w:rPr>
        <w:t>申报单位2024年2月21日（含当日）后参与成都市政府出题类“揭榜挂帅”项目，或市科技局立项的企业出题类“揭榜挂帅”项目，且项目通过验收。</w:t>
      </w:r>
    </w:p>
    <w:p w14:paraId="03C5AFD0">
      <w:pPr>
        <w:overflowPunct w:val="0"/>
        <w:autoSpaceDE w:val="0"/>
        <w:autoSpaceDN w:val="0"/>
        <w:spacing w:line="590" w:lineRule="exact"/>
        <w:ind w:firstLine="600" w:firstLineChars="200"/>
        <w:rPr>
          <w:rFonts w:hint="default" w:ascii="Times New Roman" w:hAnsi="Times New Roman" w:eastAsia="方正楷体_GBK" w:cs="Times New Roman"/>
        </w:rPr>
      </w:pPr>
      <w:r>
        <w:rPr>
          <w:rFonts w:hint="default" w:ascii="Times New Roman" w:hAnsi="Times New Roman" w:eastAsia="方正楷体_GBK" w:cs="Times New Roman"/>
        </w:rPr>
        <w:t>2．申报材料</w:t>
      </w:r>
    </w:p>
    <w:p w14:paraId="47397B3D">
      <w:pPr>
        <w:overflowPunct w:val="0"/>
        <w:autoSpaceDE w:val="0"/>
        <w:autoSpaceDN w:val="0"/>
        <w:spacing w:line="590" w:lineRule="exact"/>
        <w:ind w:firstLine="600" w:firstLineChars="200"/>
        <w:jc w:val="left"/>
        <w:textAlignment w:val="baseline"/>
        <w:rPr>
          <w:rFonts w:hint="default" w:ascii="Times New Roman" w:hAnsi="Times New Roman" w:eastAsia="方正仿宋_GBK" w:cs="Times New Roman"/>
          <w:kern w:val="0"/>
        </w:rPr>
      </w:pPr>
      <w:r>
        <w:rPr>
          <w:rFonts w:hint="default" w:ascii="Times New Roman" w:hAnsi="Times New Roman" w:eastAsia="方正仿宋_GBK" w:cs="Times New Roman"/>
          <w:kern w:val="0"/>
        </w:rPr>
        <w:t>（1）《</w:t>
      </w:r>
      <w:r>
        <w:rPr>
          <w:rFonts w:hint="default" w:ascii="Times New Roman" w:hAnsi="Times New Roman" w:eastAsia="方正仿宋_GBK" w:cs="Times New Roman"/>
        </w:rPr>
        <w:t>成都市双流区人才政策单位申报表</w:t>
      </w:r>
      <w:r>
        <w:rPr>
          <w:rFonts w:hint="default" w:ascii="Times New Roman" w:hAnsi="Times New Roman" w:eastAsia="方正仿宋_GBK" w:cs="Times New Roman"/>
          <w:kern w:val="0"/>
        </w:rPr>
        <w:t>》；</w:t>
      </w:r>
    </w:p>
    <w:p w14:paraId="06328ACD">
      <w:pPr>
        <w:overflowPunct w:val="0"/>
        <w:autoSpaceDE w:val="0"/>
        <w:autoSpaceDN w:val="0"/>
        <w:spacing w:line="590" w:lineRule="exact"/>
        <w:ind w:firstLine="600" w:firstLineChars="200"/>
        <w:jc w:val="left"/>
        <w:textAlignment w:val="baseline"/>
        <w:rPr>
          <w:rFonts w:hint="default" w:ascii="Times New Roman" w:hAnsi="Times New Roman" w:eastAsia="方正仿宋_GBK" w:cs="Times New Roman"/>
          <w:kern w:val="0"/>
        </w:rPr>
      </w:pPr>
      <w:r>
        <w:rPr>
          <w:rFonts w:hint="default" w:ascii="Times New Roman" w:hAnsi="Times New Roman" w:eastAsia="方正仿宋_GBK" w:cs="Times New Roman"/>
          <w:kern w:val="0"/>
        </w:rPr>
        <w:t>（2）</w:t>
      </w:r>
      <w:r>
        <w:rPr>
          <w:rFonts w:hint="default" w:ascii="Times New Roman" w:hAnsi="Times New Roman" w:eastAsia="方正仿宋_GBK" w:cs="Times New Roman"/>
        </w:rPr>
        <w:t>申报单位</w:t>
      </w:r>
      <w:r>
        <w:rPr>
          <w:rFonts w:hint="default" w:ascii="Times New Roman" w:hAnsi="Times New Roman" w:eastAsia="方正仿宋_GBK" w:cs="Times New Roman"/>
          <w:kern w:val="0"/>
        </w:rPr>
        <w:t>资质证明材料复印件（营业执照、法定代表人身份证复印件）；</w:t>
      </w:r>
    </w:p>
    <w:p w14:paraId="2DBF374C">
      <w:pPr>
        <w:overflowPunct w:val="0"/>
        <w:autoSpaceDE w:val="0"/>
        <w:autoSpaceDN w:val="0"/>
        <w:spacing w:line="590" w:lineRule="exact"/>
        <w:ind w:firstLine="600" w:firstLineChars="200"/>
        <w:textAlignment w:val="baseline"/>
        <w:rPr>
          <w:rFonts w:hint="default" w:ascii="Times New Roman" w:hAnsi="Times New Roman" w:eastAsia="方正仿宋_GBK" w:cs="Times New Roman"/>
        </w:rPr>
      </w:pPr>
      <w:r>
        <w:rPr>
          <w:rFonts w:hint="default" w:ascii="Times New Roman" w:hAnsi="Times New Roman" w:eastAsia="方正仿宋_GBK" w:cs="Times New Roman"/>
          <w:kern w:val="0"/>
        </w:rPr>
        <w:t>（3）</w:t>
      </w:r>
      <w:r>
        <w:rPr>
          <w:rFonts w:hint="default" w:ascii="Times New Roman" w:hAnsi="Times New Roman" w:eastAsia="方正仿宋_GBK" w:cs="Times New Roman"/>
        </w:rPr>
        <w:t>申报单位参与成都市政府出题类“揭榜挂帅”项目并通过验收的证明材料，或参与经市科技局立项的区内企业出题类“揭榜挂帅”项目并通过验收的证明材料；</w:t>
      </w:r>
    </w:p>
    <w:p w14:paraId="4511D6E9">
      <w:pPr>
        <w:overflowPunct w:val="0"/>
        <w:autoSpaceDE w:val="0"/>
        <w:autoSpaceDN w:val="0"/>
        <w:spacing w:line="590" w:lineRule="exact"/>
        <w:ind w:firstLine="600" w:firstLineChars="200"/>
        <w:rPr>
          <w:rFonts w:hint="default" w:ascii="Times New Roman" w:hAnsi="Times New Roman" w:eastAsia="方正楷体_GBK" w:cs="Times New Roman"/>
        </w:rPr>
      </w:pPr>
      <w:r>
        <w:rPr>
          <w:rFonts w:hint="default" w:ascii="Times New Roman" w:hAnsi="Times New Roman" w:eastAsia="方正仿宋_GBK" w:cs="Times New Roman"/>
          <w:kern w:val="0"/>
        </w:rPr>
        <w:t>（4）其他相关证明材料。</w:t>
      </w:r>
    </w:p>
    <w:p w14:paraId="2B84AC3C">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楷体_GBK" w:cs="Times New Roman"/>
        </w:rPr>
        <w:t>3．执行（咨询）单位：</w:t>
      </w:r>
      <w:r>
        <w:rPr>
          <w:rFonts w:hint="default" w:ascii="Times New Roman" w:hAnsi="Times New Roman" w:eastAsia="方正仿宋_GBK" w:cs="Times New Roman"/>
        </w:rPr>
        <w:t>区科技局高新技术发展与产业创新科，联系电话：028-85618769。</w:t>
      </w:r>
    </w:p>
    <w:p w14:paraId="65E20DC0">
      <w:pPr>
        <w:spacing w:line="590" w:lineRule="exact"/>
        <w:ind w:firstLine="600" w:firstLineChars="200"/>
        <w:rPr>
          <w:rFonts w:hint="default" w:ascii="Times New Roman" w:hAnsi="Times New Roman" w:eastAsia="方正楷体_GBK" w:cs="Times New Roman"/>
        </w:rPr>
      </w:pPr>
      <w:r>
        <w:rPr>
          <w:rFonts w:hint="default" w:ascii="Times New Roman" w:hAnsi="Times New Roman" w:eastAsia="方正楷体_GBK" w:cs="Times New Roman"/>
        </w:rPr>
        <w:t>（十）支持人才（团队）来双创业</w:t>
      </w:r>
    </w:p>
    <w:p w14:paraId="7FD6A729">
      <w:pPr>
        <w:overflowPunct w:val="0"/>
        <w:autoSpaceDE w:val="0"/>
        <w:autoSpaceDN w:val="0"/>
        <w:spacing w:line="590" w:lineRule="exact"/>
        <w:ind w:firstLine="602" w:firstLineChars="200"/>
        <w:rPr>
          <w:rFonts w:hint="default" w:ascii="Times New Roman" w:hAnsi="Times New Roman" w:eastAsia="方正仿宋_GBK" w:cs="Times New Roman"/>
          <w:b/>
          <w:bCs/>
        </w:rPr>
      </w:pPr>
      <w:r>
        <w:rPr>
          <w:rFonts w:hint="default" w:ascii="Times New Roman" w:hAnsi="Times New Roman" w:eastAsia="方正仿宋_GBK" w:cs="Times New Roman"/>
          <w:b/>
          <w:bCs/>
        </w:rPr>
        <w:t>项目：</w:t>
      </w:r>
      <w:r>
        <w:rPr>
          <w:rFonts w:hint="default" w:ascii="Times New Roman" w:hAnsi="Times New Roman" w:eastAsia="方正仿宋_GBK" w:cs="Times New Roman"/>
        </w:rPr>
        <w:t>对首次来双创办科技型企业，并入驻区内创业园区、孵化基地、科创空间等创新创业载体，租赁自用办公用房（经营场地），承诺在双发展5年以上，给予企业每年累计不超过20万元的场地租金和物管费补贴。按照上年度实际发生的场地租金和物管费用，对符合《目录》A、B、C类标准的人才（团队）和博士人才（团队）全职来双创业的，分别给予100%、80%、70%、50%补贴；对符合《目录》A、B、C类标准的人才领衔的，分别给予70%、60%、50%补贴。上述同一人才仅支持一个类别项目，补贴期限为3年。上述补贴期内企业研发费连续超过营收30%，且实际产品合同交易额达200万元的，可再延长2年补贴期限。</w:t>
      </w:r>
    </w:p>
    <w:p w14:paraId="6FCF0BF2">
      <w:pPr>
        <w:overflowPunct w:val="0"/>
        <w:autoSpaceDE w:val="0"/>
        <w:autoSpaceDN w:val="0"/>
        <w:spacing w:line="590" w:lineRule="exact"/>
        <w:ind w:firstLine="600" w:firstLineChars="200"/>
        <w:rPr>
          <w:rFonts w:hint="default" w:ascii="Times New Roman" w:hAnsi="Times New Roman" w:eastAsia="方正楷体_GBK" w:cs="Times New Roman"/>
        </w:rPr>
      </w:pPr>
      <w:r>
        <w:rPr>
          <w:rFonts w:hint="default" w:ascii="Times New Roman" w:hAnsi="Times New Roman" w:eastAsia="方正楷体_GBK" w:cs="Times New Roman"/>
        </w:rPr>
        <w:t>1．申报条件</w:t>
      </w:r>
    </w:p>
    <w:p w14:paraId="76A393E0">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（1）经区委人才办认定的A、B、C类人才（团队）、博士人才（团队）首次全职来双创办科技型企业；或经区委人才办认定为由A、B、C类人才领衔的科技型企业；</w:t>
      </w:r>
    </w:p>
    <w:p w14:paraId="3E988D65">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（2）科技型企业于2024年2月21日（含当日）后在双注册且入驻双流区内创业园区、孵化基地、科创空间等创新创业载体，租赁自用办公用房（经营场地）；</w:t>
      </w:r>
    </w:p>
    <w:p w14:paraId="3696C01C">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（3）科技型企业注册资本不低于100万元，且企业实缴注册资本金不低于30万元；</w:t>
      </w:r>
      <w:r>
        <w:rPr>
          <w:rFonts w:hint="default" w:ascii="Times New Roman" w:hAnsi="Times New Roman" w:eastAsia="方正仿宋_GBK" w:cs="Times New Roman"/>
          <w:kern w:val="0"/>
        </w:rPr>
        <w:t>A、B、C类人才（团队）和博士人才（团队）持股比例</w:t>
      </w:r>
      <w:r>
        <w:rPr>
          <w:rFonts w:hint="default" w:ascii="Times New Roman" w:hAnsi="Times New Roman" w:eastAsia="方正仿宋_GBK" w:cs="Times New Roman"/>
        </w:rPr>
        <w:t>不低于30%；</w:t>
      </w:r>
    </w:p>
    <w:p w14:paraId="36991B1D">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（4）A、B、C类人才（团队）、博士人才（团队）全职创业者每年在双工作不少于9个月；</w:t>
      </w:r>
    </w:p>
    <w:p w14:paraId="2BC5E25B">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（5）科技型企业依法经营，无不良记录，且知识产权方面无侵权行为；</w:t>
      </w:r>
    </w:p>
    <w:p w14:paraId="2B180AD4">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（6）3年</w:t>
      </w:r>
      <w:r>
        <w:rPr>
          <w:rFonts w:hint="default" w:ascii="Times New Roman" w:hAnsi="Times New Roman" w:eastAsia="方正仿宋_GBK" w:cs="Times New Roman"/>
          <w:kern w:val="0"/>
        </w:rPr>
        <w:t>补贴期内企业研发费连续超过营收30%，实际产品合同交易额达200万元（含）以上，可再延长2年补贴期限。</w:t>
      </w:r>
    </w:p>
    <w:p w14:paraId="6D6BF95F">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楷体_GBK" w:cs="Times New Roman"/>
        </w:rPr>
        <w:t>2．申报材料</w:t>
      </w:r>
    </w:p>
    <w:p w14:paraId="02DE4CBE">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（1）《成都市双流区人才政策单位申报表》（及附件</w:t>
      </w:r>
      <w:r>
        <w:rPr>
          <w:rFonts w:hint="eastAsia" w:eastAsia="方正仿宋_GBK" w:cs="Times New Roman"/>
          <w:lang w:val="en-US" w:eastAsia="zh-CN"/>
        </w:rPr>
        <w:t>3</w:t>
      </w:r>
      <w:r>
        <w:rPr>
          <w:rFonts w:hint="default" w:ascii="Times New Roman" w:hAnsi="Times New Roman" w:eastAsia="方正仿宋_GBK" w:cs="Times New Roman"/>
        </w:rPr>
        <w:t>-1）</w:t>
      </w:r>
      <w:r>
        <w:rPr>
          <w:rFonts w:hint="default" w:ascii="Times New Roman" w:hAnsi="Times New Roman" w:eastAsia="方正仿宋_GBK" w:cs="Times New Roman"/>
          <w:kern w:val="0"/>
        </w:rPr>
        <w:t>；</w:t>
      </w:r>
    </w:p>
    <w:p w14:paraId="5CA48A16">
      <w:pPr>
        <w:overflowPunct w:val="0"/>
        <w:autoSpaceDE w:val="0"/>
        <w:autoSpaceDN w:val="0"/>
        <w:spacing w:line="590" w:lineRule="exact"/>
        <w:ind w:firstLine="600" w:firstLineChars="200"/>
        <w:rPr>
          <w:rFonts w:hint="default" w:ascii="Times New Roman" w:hAnsi="Times New Roman" w:eastAsia="方正仿宋_GBK" w:cs="Times New Roman"/>
          <w:kern w:val="0"/>
        </w:rPr>
      </w:pPr>
      <w:r>
        <w:rPr>
          <w:rFonts w:hint="default" w:ascii="Times New Roman" w:hAnsi="Times New Roman" w:eastAsia="方正仿宋_GBK" w:cs="Times New Roman"/>
          <w:kern w:val="0"/>
        </w:rPr>
        <w:t>（2）人才（团队）认定证明资料、有效身份证明、学历学位证书、任职文件、职称证明、劳动合同复印件、社保参保证明；</w:t>
      </w:r>
    </w:p>
    <w:p w14:paraId="24463FF4">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（3）企业资质证明材料复印件（营业执照、开户银行资料、企业缴税证明、法定代表人身份证复印件、领衔的科技型企业证明材料等）；</w:t>
      </w:r>
    </w:p>
    <w:p w14:paraId="6384FD30">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（4）办公用房租赁合同、办公用房支付凭证（银行回单、发票）；</w:t>
      </w:r>
    </w:p>
    <w:p w14:paraId="32E8A98B">
      <w:pPr>
        <w:overflowPunct w:val="0"/>
        <w:autoSpaceDE w:val="0"/>
        <w:autoSpaceDN w:val="0"/>
        <w:spacing w:line="590" w:lineRule="exact"/>
        <w:ind w:firstLine="600" w:firstLineChars="200"/>
        <w:rPr>
          <w:rFonts w:hint="default" w:ascii="Times New Roman" w:hAnsi="Times New Roman" w:eastAsia="方正仿宋_GBK" w:cs="Times New Roman"/>
          <w:kern w:val="0"/>
        </w:rPr>
      </w:pPr>
      <w:r>
        <w:rPr>
          <w:rFonts w:hint="default" w:ascii="Times New Roman" w:hAnsi="Times New Roman" w:eastAsia="方正仿宋_GBK" w:cs="Times New Roman"/>
          <w:kern w:val="0"/>
        </w:rPr>
        <w:t>（5）企业承诺书；</w:t>
      </w:r>
    </w:p>
    <w:p w14:paraId="4CD29C4E">
      <w:pPr>
        <w:overflowPunct w:val="0"/>
        <w:autoSpaceDE w:val="0"/>
        <w:autoSpaceDN w:val="0"/>
        <w:spacing w:line="590" w:lineRule="exact"/>
        <w:ind w:firstLine="600" w:firstLineChars="200"/>
        <w:rPr>
          <w:rFonts w:hint="default" w:ascii="Times New Roman" w:hAnsi="Times New Roman" w:eastAsia="方正仿宋_GBK" w:cs="Times New Roman"/>
          <w:kern w:val="0"/>
        </w:rPr>
      </w:pPr>
      <w:r>
        <w:rPr>
          <w:rFonts w:hint="default" w:ascii="Times New Roman" w:hAnsi="Times New Roman" w:eastAsia="方正仿宋_GBK" w:cs="Times New Roman"/>
          <w:kern w:val="0"/>
        </w:rPr>
        <w:t>（6）具有资质的会计事务所出具的验资报告；</w:t>
      </w:r>
    </w:p>
    <w:p w14:paraId="27C2F0F7">
      <w:pPr>
        <w:overflowPunct w:val="0"/>
        <w:autoSpaceDE w:val="0"/>
        <w:autoSpaceDN w:val="0"/>
        <w:spacing w:line="590" w:lineRule="exact"/>
        <w:ind w:firstLine="600" w:firstLineChars="200"/>
        <w:rPr>
          <w:rFonts w:hint="default" w:ascii="Times New Roman" w:hAnsi="Times New Roman" w:eastAsia="方正仿宋_GBK" w:cs="Times New Roman"/>
          <w:kern w:val="0"/>
        </w:rPr>
      </w:pPr>
      <w:r>
        <w:rPr>
          <w:rFonts w:hint="default" w:ascii="Times New Roman" w:hAnsi="Times New Roman" w:eastAsia="方正仿宋_GBK" w:cs="Times New Roman"/>
          <w:kern w:val="0"/>
        </w:rPr>
        <w:t>（7）符合延长租金补贴的科技型企业需提供以下证明材料：补贴期限内研发费、营收的证明材料、实际产品合同交易额证明材料（包括但不限于合同及发票）；</w:t>
      </w:r>
    </w:p>
    <w:p w14:paraId="3188FBF2">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（8）其他相关证明材料。</w:t>
      </w:r>
    </w:p>
    <w:p w14:paraId="252F580D">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楷体_GBK" w:cs="Times New Roman"/>
        </w:rPr>
        <w:t>3．执行（咨询）单位：</w:t>
      </w:r>
      <w:r>
        <w:rPr>
          <w:rFonts w:hint="default" w:ascii="Times New Roman" w:hAnsi="Times New Roman" w:eastAsia="方正仿宋_GBK" w:cs="Times New Roman"/>
        </w:rPr>
        <w:t>区科技局院校地协同与成果转化科，联系电话：028-85611077。</w:t>
      </w:r>
    </w:p>
    <w:p w14:paraId="71838FA7">
      <w:pPr>
        <w:spacing w:line="590" w:lineRule="exact"/>
        <w:ind w:firstLine="600" w:firstLineChars="200"/>
        <w:rPr>
          <w:rFonts w:hint="default" w:ascii="Times New Roman" w:hAnsi="Times New Roman" w:eastAsia="方正楷体_GBK" w:cs="Times New Roman"/>
        </w:rPr>
      </w:pPr>
      <w:r>
        <w:rPr>
          <w:rFonts w:hint="default" w:ascii="Times New Roman" w:hAnsi="Times New Roman" w:eastAsia="方正楷体_GBK" w:cs="Times New Roman"/>
        </w:rPr>
        <w:t>（十一）支持推荐人才（团队）成果在双转化孵化</w:t>
      </w:r>
    </w:p>
    <w:p w14:paraId="45C6D0A4">
      <w:pPr>
        <w:overflowPunct w:val="0"/>
        <w:autoSpaceDE w:val="0"/>
        <w:autoSpaceDN w:val="0"/>
        <w:spacing w:line="590" w:lineRule="exact"/>
        <w:ind w:firstLine="586" w:firstLineChars="200"/>
        <w:rPr>
          <w:rFonts w:hint="default" w:ascii="Times New Roman" w:hAnsi="Times New Roman" w:eastAsia="方正仿宋_GBK" w:cs="Times New Roman"/>
          <w:b/>
          <w:bCs/>
          <w:spacing w:val="-4"/>
        </w:rPr>
      </w:pPr>
      <w:r>
        <w:rPr>
          <w:rFonts w:hint="default" w:ascii="Times New Roman" w:hAnsi="Times New Roman" w:eastAsia="方正仿宋_GBK" w:cs="Times New Roman"/>
          <w:b/>
          <w:bCs/>
          <w:spacing w:val="-4"/>
        </w:rPr>
        <w:t>项目：</w:t>
      </w:r>
      <w:r>
        <w:rPr>
          <w:rFonts w:hint="default" w:ascii="Times New Roman" w:hAnsi="Times New Roman" w:eastAsia="方正仿宋_GBK" w:cs="Times New Roman"/>
        </w:rPr>
        <w:t>对科技中介服务机构、技术经纪（经理）人等推荐符合本政策第十条限定的人才（团队）来双创业，按项给予推荐机构（个人）奖励。对推荐符合《目录》A、B、C类标准的人才（团队）和博士人才（团队）全职来双创业的，分别给予推荐机构（个人）30万元、20万元、10万元、2万元奖励。每个机构（个人）每年累计不超过100万元，并视项目在双情况，按4</w:t>
      </w:r>
      <w:r>
        <w:rPr>
          <w:rFonts w:hint="default" w:ascii="Times New Roman" w:hAnsi="Times New Roman" w:cs="Times New Roman"/>
        </w:rPr>
        <w:t>∶</w:t>
      </w:r>
      <w:r>
        <w:rPr>
          <w:rFonts w:hint="default" w:ascii="Times New Roman" w:hAnsi="Times New Roman" w:eastAsia="方正仿宋_GBK" w:cs="Times New Roman"/>
        </w:rPr>
        <w:t>3</w:t>
      </w:r>
      <w:r>
        <w:rPr>
          <w:rFonts w:hint="default" w:ascii="Times New Roman" w:hAnsi="Times New Roman" w:cs="Times New Roman"/>
        </w:rPr>
        <w:t>∶</w:t>
      </w:r>
      <w:r>
        <w:rPr>
          <w:rFonts w:hint="default" w:ascii="Times New Roman" w:hAnsi="Times New Roman" w:eastAsia="方正仿宋_GBK" w:cs="Times New Roman"/>
        </w:rPr>
        <w:t>3比例分三年发放。</w:t>
      </w:r>
    </w:p>
    <w:p w14:paraId="0FF2E75D">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楷体_GBK" w:cs="Times New Roman"/>
        </w:rPr>
        <w:t>1．申报条件</w:t>
      </w:r>
    </w:p>
    <w:p w14:paraId="433FA6FF">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（1）推荐机构（含税收、注册关系）为双流区实际管辖范围内具有独立法人资格的企事业单位，推荐人为从事技术经纪业务的法人和自然人，且在双流缴纳个人所得税；</w:t>
      </w:r>
    </w:p>
    <w:p w14:paraId="2C831801">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（2）推荐机构（个人）于2024年2月21日（含当日）后推荐符合本政策第十条限定的人才（团队）来双创业，即：</w:t>
      </w:r>
    </w:p>
    <w:p w14:paraId="33BD9184">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a</w:t>
      </w:r>
      <w:r>
        <w:rPr>
          <w:rFonts w:hint="default" w:ascii="Times New Roman" w:hAnsi="Times New Roman" w:eastAsia="方正楷体_GBK" w:cs="Times New Roman"/>
        </w:rPr>
        <w:t>．</w:t>
      </w:r>
      <w:r>
        <w:rPr>
          <w:rFonts w:hint="default" w:ascii="Times New Roman" w:hAnsi="Times New Roman" w:eastAsia="方正仿宋_GBK" w:cs="Times New Roman"/>
        </w:rPr>
        <w:t>经区委人才办认定的A、B、C类人才（团队）、博士人才（团队）首次全职来双创办科技型企业；</w:t>
      </w:r>
    </w:p>
    <w:p w14:paraId="430BF58D">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b</w:t>
      </w:r>
      <w:r>
        <w:rPr>
          <w:rFonts w:hint="default" w:ascii="Times New Roman" w:hAnsi="Times New Roman" w:eastAsia="方正楷体_GBK" w:cs="Times New Roman"/>
        </w:rPr>
        <w:t>．</w:t>
      </w:r>
      <w:r>
        <w:rPr>
          <w:rFonts w:hint="default" w:ascii="Times New Roman" w:hAnsi="Times New Roman" w:eastAsia="方正仿宋_GBK" w:cs="Times New Roman"/>
        </w:rPr>
        <w:t>科技型企业于2024年2月21日（含当日）后在双注册且入驻双流区内创业园区、孵化基地、科创空间等创新创业载体，租赁自用办公用房（经营场地）；</w:t>
      </w:r>
    </w:p>
    <w:p w14:paraId="3CF01737">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c</w:t>
      </w:r>
      <w:r>
        <w:rPr>
          <w:rFonts w:hint="default" w:ascii="Times New Roman" w:hAnsi="Times New Roman" w:eastAsia="方正楷体_GBK" w:cs="Times New Roman"/>
        </w:rPr>
        <w:t>．</w:t>
      </w:r>
      <w:r>
        <w:rPr>
          <w:rFonts w:hint="default" w:ascii="Times New Roman" w:hAnsi="Times New Roman" w:eastAsia="方正仿宋_GBK" w:cs="Times New Roman"/>
        </w:rPr>
        <w:t>科技型企业注册资本不低于100万元，且企业实缴注册资本金不低于30万元；A、B、C类人才（团队）和博士人才（团队）持股比例不低于30%;</w:t>
      </w:r>
    </w:p>
    <w:p w14:paraId="214426DF">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d</w:t>
      </w:r>
      <w:r>
        <w:rPr>
          <w:rFonts w:hint="default" w:ascii="Times New Roman" w:hAnsi="Times New Roman" w:eastAsia="方正楷体_GBK" w:cs="Times New Roman"/>
        </w:rPr>
        <w:t>．</w:t>
      </w:r>
      <w:r>
        <w:rPr>
          <w:rFonts w:hint="default" w:ascii="Times New Roman" w:hAnsi="Times New Roman" w:eastAsia="方正仿宋_GBK" w:cs="Times New Roman"/>
        </w:rPr>
        <w:t>A、B、C类人才（团队）、博士人才（团队）全职创业者每年在双工作不少于9个月；</w:t>
      </w:r>
    </w:p>
    <w:p w14:paraId="1A187C0D">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e</w:t>
      </w:r>
      <w:r>
        <w:rPr>
          <w:rFonts w:hint="default" w:ascii="Times New Roman" w:hAnsi="Times New Roman" w:eastAsia="方正楷体_GBK" w:cs="Times New Roman"/>
        </w:rPr>
        <w:t>．</w:t>
      </w:r>
      <w:r>
        <w:rPr>
          <w:rFonts w:hint="default" w:ascii="Times New Roman" w:hAnsi="Times New Roman" w:eastAsia="方正仿宋_GBK" w:cs="Times New Roman"/>
        </w:rPr>
        <w:t>科技型企业依法经营，无不良记录，且知识产权方面无侵权行为。</w:t>
      </w:r>
    </w:p>
    <w:p w14:paraId="60191490">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（3）同一项目只认定一个推荐机构（个人）；</w:t>
      </w:r>
    </w:p>
    <w:p w14:paraId="5218F274">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（4）个人申报者需通过本人所在单位申报，所在单位奖励个人申报者不得低于所得奖励的50%。</w:t>
      </w:r>
    </w:p>
    <w:p w14:paraId="45C8AB9A">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楷体_GBK" w:cs="Times New Roman"/>
        </w:rPr>
        <w:t>2．申报材料</w:t>
      </w:r>
    </w:p>
    <w:p w14:paraId="625B803B">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（1）《成都市双流区人才政策单位申报表》（及附件</w:t>
      </w:r>
      <w:r>
        <w:rPr>
          <w:rFonts w:hint="eastAsia" w:eastAsia="方正仿宋_GBK" w:cs="Times New Roman"/>
          <w:lang w:val="en-US" w:eastAsia="zh-CN"/>
        </w:rPr>
        <w:t>3</w:t>
      </w:r>
      <w:r>
        <w:rPr>
          <w:rFonts w:hint="default" w:ascii="Times New Roman" w:hAnsi="Times New Roman" w:eastAsia="方正仿宋_GBK" w:cs="Times New Roman"/>
        </w:rPr>
        <w:t>-2）；</w:t>
      </w:r>
    </w:p>
    <w:p w14:paraId="19344E46">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（2）人才（团队）认定证明资料、有效身份证明、学历学位证书、任职文件、职称证明、劳动合同复印件、社保参保证明；</w:t>
      </w:r>
    </w:p>
    <w:p w14:paraId="2B5B694A">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（3）创办企业资质证明材料复印件（营业执照、开户银行资料、企业缴税证明、法定代表人身份证复印件等）；</w:t>
      </w:r>
    </w:p>
    <w:p w14:paraId="1DC4F4A6">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（4）创办企业的办公用房租赁合同、办公用房支付凭证（银行回单、发票）；</w:t>
      </w:r>
    </w:p>
    <w:p w14:paraId="1A0660DC">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（5）创办企业在双发展5年以上承诺书（加盖公章）；</w:t>
      </w:r>
    </w:p>
    <w:p w14:paraId="5FD8E30B">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（6）具有资质的会计事务所出具的验资报告；</w:t>
      </w:r>
    </w:p>
    <w:p w14:paraId="32363421">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（7）</w:t>
      </w:r>
      <w:r>
        <w:rPr>
          <w:rFonts w:hint="default" w:ascii="Times New Roman" w:hAnsi="Times New Roman" w:eastAsia="方正仿宋_GBK" w:cs="Times New Roman"/>
          <w:spacing w:val="-6"/>
        </w:rPr>
        <w:t>推荐机构组织机构代码复印件和法定代表人身份证复印件</w:t>
      </w:r>
      <w:r>
        <w:rPr>
          <w:rFonts w:hint="default" w:ascii="Times New Roman" w:hAnsi="Times New Roman" w:eastAsia="方正仿宋_GBK" w:cs="Times New Roman"/>
        </w:rPr>
        <w:t>；</w:t>
      </w:r>
    </w:p>
    <w:p w14:paraId="0E440496">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（8）推荐机构在区内银行开户资料（提供区外银行账号的影响打款）；</w:t>
      </w:r>
    </w:p>
    <w:p w14:paraId="1310769F">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（9）推荐机构出具人才（团队）在双工作证明书；</w:t>
      </w:r>
    </w:p>
    <w:p w14:paraId="2CD26A58">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（10）其他相关证明材料。</w:t>
      </w:r>
    </w:p>
    <w:p w14:paraId="09D97651">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楷体_GBK" w:cs="Times New Roman"/>
        </w:rPr>
        <w:t>4．执行（咨询）单位：</w:t>
      </w:r>
      <w:r>
        <w:rPr>
          <w:rFonts w:hint="default" w:ascii="Times New Roman" w:hAnsi="Times New Roman" w:eastAsia="方正仿宋_GBK" w:cs="Times New Roman"/>
        </w:rPr>
        <w:t>区科技局院校地协同与成果转化科，联系电话：028-85611077。</w:t>
      </w:r>
    </w:p>
    <w:p w14:paraId="02869090">
      <w:pPr>
        <w:spacing w:line="590" w:lineRule="exact"/>
        <w:ind w:firstLine="600" w:firstLineChars="200"/>
        <w:rPr>
          <w:rFonts w:hint="default" w:ascii="Times New Roman" w:hAnsi="Times New Roman" w:eastAsia="方正楷体_GBK" w:cs="Times New Roman"/>
        </w:rPr>
      </w:pPr>
      <w:r>
        <w:rPr>
          <w:rFonts w:hint="default" w:ascii="Times New Roman" w:hAnsi="Times New Roman" w:eastAsia="方正楷体_GBK" w:cs="Times New Roman"/>
        </w:rPr>
        <w:t>（十二）支持创新载体提质增效</w:t>
      </w:r>
    </w:p>
    <w:p w14:paraId="63CCF93E">
      <w:pPr>
        <w:spacing w:line="590" w:lineRule="exact"/>
        <w:ind w:firstLine="602" w:firstLineChars="200"/>
        <w:rPr>
          <w:rFonts w:hint="default" w:ascii="Times New Roman" w:hAnsi="Times New Roman" w:eastAsia="方正仿宋_GBK" w:cs="Times New Roman"/>
        </w:rPr>
      </w:pPr>
      <w:r>
        <w:rPr>
          <w:rFonts w:hint="default" w:ascii="Times New Roman" w:hAnsi="Times New Roman" w:eastAsia="方正仿宋_GBK" w:cs="Times New Roman"/>
          <w:b/>
          <w:bCs/>
        </w:rPr>
        <w:t>项目：</w:t>
      </w:r>
      <w:r>
        <w:rPr>
          <w:rFonts w:hint="default" w:ascii="Times New Roman" w:hAnsi="Times New Roman" w:eastAsia="方正仿宋_GBK" w:cs="Times New Roman"/>
        </w:rPr>
        <w:t>对市级（含）以上的创新创业载体，每新培育一家国家级专精特新“小巨人”、省级专精特新中小企业，分别给予载体运营方5万元、3万元一次性奖励，每新培育一家新经济示范企业、“双百企业”，分别给予载体运营方5万元、3万元一次性补贴。每年对载体运营方的奖励金额累计不超过50万元。</w:t>
      </w:r>
    </w:p>
    <w:p w14:paraId="300E327E">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楷体_GBK" w:cs="Times New Roman"/>
        </w:rPr>
        <w:t>1．申报条件</w:t>
      </w:r>
    </w:p>
    <w:p w14:paraId="37D3B5A7">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（1）工商注册登记地及税收解缴关系在双流区实际管辖区域内的市级以上（含市级）的创新创业载体；</w:t>
      </w:r>
    </w:p>
    <w:p w14:paraId="51CCBA8F">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2）新培育的企业其工商注册登记地及税收解缴关系在双流区实际管辖区域内。从其它省市区（县）引进的国家级专精特新“小巨人”、省级专精特新中小企业、新经济示范企业、“双百企业”不在此奖励范围内；</w:t>
      </w:r>
    </w:p>
    <w:p w14:paraId="3CD08E84">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（3）每年载体运营方获得的本项目奖励金额与《成都市双流区空港科创人力资源协同创新政策措施》第十六条项目二奖励金额合计不超过50万元。</w:t>
      </w:r>
    </w:p>
    <w:p w14:paraId="3495B66D">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楷体_GBK" w:cs="Times New Roman"/>
        </w:rPr>
        <w:t>2．申报材料</w:t>
      </w:r>
    </w:p>
    <w:p w14:paraId="43A32726">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（1）《成都市双流区人才政策单位申报表》（及附件</w:t>
      </w:r>
      <w:r>
        <w:rPr>
          <w:rFonts w:hint="eastAsia" w:eastAsia="方正仿宋_GBK" w:cs="Times New Roman"/>
          <w:lang w:val="en-US" w:eastAsia="zh-CN"/>
        </w:rPr>
        <w:t>3</w:t>
      </w:r>
      <w:r>
        <w:rPr>
          <w:rFonts w:hint="default" w:ascii="Times New Roman" w:hAnsi="Times New Roman" w:eastAsia="方正仿宋_GBK" w:cs="Times New Roman"/>
        </w:rPr>
        <w:t>-3）；</w:t>
      </w:r>
    </w:p>
    <w:p w14:paraId="5A1DCFB1">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2）孵化载体培育企业奖励相关附件：①市级以上（含市级）载体认定批文；②运营企业营业执照（三证合一）复印件；③培育的企业营业执照（三证合一）复印件；④市级以上（含市级）载体与企业签订的办公用房租赁合同复印件；⑤企业认定为国家级专精特新“小巨人”、省级专精特新中小企业、新经济示范企业、“双百企业”佐证材料。</w:t>
      </w:r>
    </w:p>
    <w:p w14:paraId="07BEB83A">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（3）其他相关证明材料。</w:t>
      </w:r>
    </w:p>
    <w:p w14:paraId="618503F2">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楷体_GBK" w:cs="Times New Roman"/>
        </w:rPr>
        <w:t>3．执行（咨询）单位：</w:t>
      </w:r>
      <w:r>
        <w:rPr>
          <w:rFonts w:hint="default" w:ascii="Times New Roman" w:hAnsi="Times New Roman" w:eastAsia="方正仿宋_GBK" w:cs="Times New Roman"/>
        </w:rPr>
        <w:t>区科技局院校地协同与成果转化科，联系电话：028-85611077。</w:t>
      </w:r>
    </w:p>
    <w:p w14:paraId="758E02CC">
      <w:pPr>
        <w:overflowPunct w:val="0"/>
        <w:autoSpaceDE w:val="0"/>
        <w:autoSpaceDN w:val="0"/>
        <w:spacing w:line="590" w:lineRule="exact"/>
        <w:ind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w:t>
      </w:r>
    </w:p>
    <w:p w14:paraId="5C0B3EEE">
      <w:pPr>
        <w:spacing w:line="590" w:lineRule="exact"/>
        <w:ind w:right="-141" w:rightChars="-47" w:firstLine="600" w:firstLineChars="200"/>
        <w:rPr>
          <w:rFonts w:hint="default" w:ascii="Times New Roman" w:hAnsi="Times New Roman" w:eastAsia="方正黑体_GBK" w:cs="Times New Roman"/>
        </w:rPr>
      </w:pPr>
      <w:r>
        <w:rPr>
          <w:rFonts w:hint="default" w:ascii="Times New Roman" w:hAnsi="Times New Roman" w:eastAsia="方正黑体_GBK" w:cs="Times New Roman"/>
        </w:rPr>
        <w:t>四、有关说明</w:t>
      </w:r>
    </w:p>
    <w:p w14:paraId="2C3849AB">
      <w:pPr>
        <w:spacing w:line="590" w:lineRule="exact"/>
        <w:ind w:right="-141" w:rightChars="-47"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（一）已申报享受区内其他同类政策的，不得重复申报，按就高原则享受。国家、省、市已有或新出台的同类政策，明确由区财政兑现的，按上级标准和兑现方式执行，不重复享受。</w:t>
      </w:r>
    </w:p>
    <w:p w14:paraId="76367E3C">
      <w:pPr>
        <w:spacing w:line="590" w:lineRule="exact"/>
        <w:ind w:right="-141" w:rightChars="-47" w:firstLine="600" w:firstLineChars="200"/>
        <w:rPr>
          <w:rFonts w:hint="default" w:ascii="Times New Roman" w:hAnsi="Times New Roman" w:eastAsia="方正仿宋_GBK" w:cs="Times New Roman"/>
        </w:rPr>
      </w:pPr>
      <w:r>
        <w:rPr>
          <w:rFonts w:hint="default" w:ascii="Times New Roman" w:hAnsi="Times New Roman" w:eastAsia="方正仿宋_GBK" w:cs="Times New Roman"/>
        </w:rPr>
        <w:t>（二）本实施细则自印发之日起生效，由区委人才工作领导小组办公室具体承担解释工作。政策实施细则有效期与人政</w:t>
      </w:r>
      <w:r>
        <w:rPr>
          <w:rFonts w:hint="eastAsia" w:eastAsia="方正仿宋_GBK" w:cs="Times New Roman"/>
          <w:lang w:val="en-US" w:eastAsia="zh-CN"/>
        </w:rPr>
        <w:t xml:space="preserve"> </w:t>
      </w:r>
      <w:r>
        <w:rPr>
          <w:rFonts w:hint="default" w:ascii="Times New Roman" w:hAnsi="Times New Roman" w:eastAsia="方正仿宋_GBK" w:cs="Times New Roman"/>
        </w:rPr>
        <w:t>策有效期一致。</w:t>
      </w:r>
    </w:p>
    <w:p w14:paraId="04D033E2">
      <w:pPr>
        <w:pStyle w:val="7"/>
        <w:rPr>
          <w:rFonts w:hint="default" w:ascii="Times New Roman" w:hAnsi="Times New Roman" w:eastAsia="方正仿宋_GBK" w:cs="Times New Roman"/>
        </w:rPr>
      </w:pPr>
    </w:p>
    <w:p w14:paraId="235C627B">
      <w:pPr>
        <w:pStyle w:val="7"/>
        <w:rPr>
          <w:rFonts w:hint="default" w:ascii="Times New Roman" w:hAnsi="Times New Roman" w:eastAsia="方正仿宋_GBK" w:cs="Times New Roman"/>
        </w:rPr>
      </w:pPr>
    </w:p>
    <w:p w14:paraId="5E9E7CAC">
      <w:pPr>
        <w:pStyle w:val="7"/>
        <w:rPr>
          <w:rFonts w:hint="default" w:ascii="Times New Roman" w:hAnsi="Times New Roman" w:eastAsia="方正仿宋_GBK" w:cs="Times New Roman"/>
        </w:rPr>
      </w:pPr>
    </w:p>
    <w:p w14:paraId="342C3660">
      <w:pPr>
        <w:pStyle w:val="7"/>
        <w:rPr>
          <w:rFonts w:hint="default" w:ascii="Times New Roman" w:hAnsi="Times New Roman" w:eastAsia="方正仿宋_GBK" w:cs="Times New Roman"/>
        </w:rPr>
      </w:pPr>
    </w:p>
    <w:p w14:paraId="53AA2CF8">
      <w:pPr>
        <w:rPr>
          <w:rFonts w:hint="default" w:ascii="Times New Roman" w:hAnsi="Times New Roman" w:eastAsia="方正黑体_GBK" w:cs="Times New Roman"/>
        </w:rPr>
      </w:pPr>
      <w:r>
        <w:rPr>
          <w:rFonts w:hint="default" w:ascii="Times New Roman" w:hAnsi="Times New Roman" w:eastAsia="方正黑体_GBK" w:cs="Times New Roman"/>
        </w:rPr>
        <w:t>附件</w:t>
      </w:r>
      <w:r>
        <w:rPr>
          <w:rFonts w:hint="eastAsia" w:eastAsia="方正黑体_GBK" w:cs="Times New Roman"/>
          <w:lang w:val="en-US" w:eastAsia="zh-CN"/>
        </w:rPr>
        <w:t>2</w:t>
      </w:r>
      <w:r>
        <w:rPr>
          <w:rFonts w:hint="default" w:ascii="Times New Roman" w:hAnsi="Times New Roman" w:eastAsia="方正黑体_GBK" w:cs="Times New Roman"/>
          <w:lang w:val="en-US" w:eastAsia="zh-CN"/>
        </w:rPr>
        <w:t>-</w:t>
      </w:r>
      <w:r>
        <w:rPr>
          <w:rFonts w:hint="default" w:ascii="Times New Roman" w:hAnsi="Times New Roman" w:eastAsia="方正黑体_GBK" w:cs="Times New Roman"/>
        </w:rPr>
        <w:t>1</w:t>
      </w:r>
    </w:p>
    <w:p w14:paraId="0BEB1CF4">
      <w:pPr>
        <w:overflowPunct w:val="0"/>
        <w:autoSpaceDE w:val="0"/>
        <w:autoSpaceDN w:val="0"/>
        <w:spacing w:line="600" w:lineRule="exact"/>
        <w:ind w:right="-141" w:rightChars="-47" w:firstLine="880"/>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成都市双流区人才政策单位申报表</w:t>
      </w:r>
    </w:p>
    <w:tbl>
      <w:tblPr>
        <w:tblStyle w:val="14"/>
        <w:tblpPr w:leftFromText="180" w:rightFromText="180" w:vertAnchor="text" w:horzAnchor="page" w:tblpX="1197" w:tblpY="8"/>
        <w:tblOverlap w:val="never"/>
        <w:tblW w:w="954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81"/>
        <w:gridCol w:w="2743"/>
        <w:gridCol w:w="1919"/>
        <w:gridCol w:w="2903"/>
      </w:tblGrid>
      <w:tr w14:paraId="6A0BA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1981" w:type="dxa"/>
            <w:vAlign w:val="center"/>
          </w:tcPr>
          <w:p w14:paraId="7E542F30">
            <w:pPr>
              <w:ind w:firstLine="444"/>
              <w:jc w:val="center"/>
              <w:rPr>
                <w:rFonts w:hint="default" w:ascii="Times New Roman" w:hAnsi="Times New Roman" w:eastAsia="方正仿宋_GBK" w:cs="Times New Roman"/>
                <w:spacing w:val="-9"/>
                <w:sz w:val="24"/>
              </w:rPr>
            </w:pPr>
            <w:r>
              <w:rPr>
                <w:rFonts w:hint="default" w:ascii="Times New Roman" w:hAnsi="Times New Roman" w:eastAsia="方正仿宋_GBK" w:cs="Times New Roman"/>
                <w:spacing w:val="-9"/>
                <w:sz w:val="24"/>
              </w:rPr>
              <w:t>单位名称</w:t>
            </w:r>
          </w:p>
        </w:tc>
        <w:tc>
          <w:tcPr>
            <w:tcW w:w="7565" w:type="dxa"/>
            <w:gridSpan w:val="3"/>
            <w:vAlign w:val="center"/>
          </w:tcPr>
          <w:p w14:paraId="6B5C3DB8">
            <w:pPr>
              <w:ind w:firstLine="480"/>
              <w:rPr>
                <w:rFonts w:hint="default" w:ascii="Times New Roman" w:hAnsi="Times New Roman" w:eastAsia="等线" w:cs="Times New Roman"/>
                <w:sz w:val="24"/>
              </w:rPr>
            </w:pPr>
          </w:p>
        </w:tc>
      </w:tr>
      <w:tr w14:paraId="2EC699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1981" w:type="dxa"/>
            <w:vAlign w:val="center"/>
          </w:tcPr>
          <w:p w14:paraId="507B6122">
            <w:pPr>
              <w:ind w:firstLine="444"/>
              <w:jc w:val="center"/>
              <w:rPr>
                <w:rFonts w:hint="default" w:ascii="Times New Roman" w:hAnsi="Times New Roman" w:eastAsia="方正仿宋_GBK" w:cs="Times New Roman"/>
                <w:spacing w:val="-9"/>
                <w:sz w:val="24"/>
              </w:rPr>
            </w:pPr>
            <w:r>
              <w:rPr>
                <w:rFonts w:hint="default" w:ascii="Times New Roman" w:hAnsi="Times New Roman" w:eastAsia="方正仿宋_GBK" w:cs="Times New Roman"/>
                <w:spacing w:val="-9"/>
                <w:sz w:val="24"/>
              </w:rPr>
              <w:t>统一社会</w:t>
            </w:r>
          </w:p>
          <w:p w14:paraId="65FC6431">
            <w:pPr>
              <w:ind w:firstLine="444"/>
              <w:jc w:val="center"/>
              <w:rPr>
                <w:rFonts w:hint="default" w:ascii="Times New Roman" w:hAnsi="Times New Roman" w:eastAsia="方正仿宋_GBK" w:cs="Times New Roman"/>
                <w:spacing w:val="-9"/>
                <w:sz w:val="24"/>
              </w:rPr>
            </w:pPr>
            <w:r>
              <w:rPr>
                <w:rFonts w:hint="default" w:ascii="Times New Roman" w:hAnsi="Times New Roman" w:eastAsia="方正仿宋_GBK" w:cs="Times New Roman"/>
                <w:spacing w:val="-9"/>
                <w:sz w:val="24"/>
              </w:rPr>
              <w:t>信用代码</w:t>
            </w:r>
          </w:p>
        </w:tc>
        <w:tc>
          <w:tcPr>
            <w:tcW w:w="2743" w:type="dxa"/>
            <w:vAlign w:val="center"/>
          </w:tcPr>
          <w:p w14:paraId="2DFA225E">
            <w:pPr>
              <w:ind w:firstLine="480"/>
              <w:rPr>
                <w:rFonts w:hint="default" w:ascii="Times New Roman" w:hAnsi="Times New Roman" w:eastAsia="等线" w:cs="Times New Roman"/>
                <w:sz w:val="24"/>
              </w:rPr>
            </w:pPr>
          </w:p>
        </w:tc>
        <w:tc>
          <w:tcPr>
            <w:tcW w:w="1919" w:type="dxa"/>
            <w:vAlign w:val="center"/>
          </w:tcPr>
          <w:p w14:paraId="44F8AF64">
            <w:pPr>
              <w:ind w:firstLine="456"/>
              <w:jc w:val="center"/>
              <w:rPr>
                <w:rFonts w:hint="default" w:ascii="Times New Roman" w:hAnsi="Times New Roman" w:eastAsia="方正仿宋_GBK" w:cs="Times New Roman"/>
                <w:spacing w:val="-6"/>
                <w:sz w:val="24"/>
              </w:rPr>
            </w:pPr>
            <w:r>
              <w:rPr>
                <w:rFonts w:hint="default" w:ascii="Times New Roman" w:hAnsi="Times New Roman" w:eastAsia="方正仿宋_GBK" w:cs="Times New Roman"/>
                <w:spacing w:val="-6"/>
                <w:sz w:val="24"/>
              </w:rPr>
              <w:t>登记注册</w:t>
            </w:r>
          </w:p>
          <w:p w14:paraId="7C0BA991">
            <w:pPr>
              <w:ind w:firstLine="456"/>
              <w:jc w:val="center"/>
              <w:rPr>
                <w:rFonts w:hint="default" w:ascii="Times New Roman" w:hAnsi="Times New Roman" w:eastAsia="方正仿宋_GBK" w:cs="Times New Roman"/>
                <w:sz w:val="24"/>
              </w:rPr>
            </w:pPr>
            <w:r>
              <w:rPr>
                <w:rFonts w:hint="default" w:ascii="Times New Roman" w:hAnsi="Times New Roman" w:eastAsia="方正仿宋_GBK" w:cs="Times New Roman"/>
                <w:spacing w:val="-6"/>
                <w:sz w:val="24"/>
              </w:rPr>
              <w:t>（迁入）</w:t>
            </w:r>
            <w:r>
              <w:rPr>
                <w:rFonts w:hint="default" w:ascii="Times New Roman" w:hAnsi="Times New Roman" w:eastAsia="方正仿宋_GBK" w:cs="Times New Roman"/>
                <w:spacing w:val="-16"/>
                <w:sz w:val="24"/>
              </w:rPr>
              <w:t>日期</w:t>
            </w:r>
          </w:p>
        </w:tc>
        <w:tc>
          <w:tcPr>
            <w:tcW w:w="2903" w:type="dxa"/>
            <w:vAlign w:val="center"/>
          </w:tcPr>
          <w:p w14:paraId="1C05C4E4">
            <w:pPr>
              <w:ind w:firstLine="480"/>
              <w:rPr>
                <w:rFonts w:hint="default" w:ascii="Times New Roman" w:hAnsi="Times New Roman" w:eastAsia="等线" w:cs="Times New Roman"/>
                <w:sz w:val="24"/>
              </w:rPr>
            </w:pPr>
          </w:p>
        </w:tc>
      </w:tr>
      <w:tr w14:paraId="0CABB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1981" w:type="dxa"/>
            <w:vAlign w:val="center"/>
          </w:tcPr>
          <w:p w14:paraId="6F4B867E">
            <w:pPr>
              <w:ind w:firstLine="444"/>
              <w:jc w:val="center"/>
              <w:rPr>
                <w:rFonts w:hint="default" w:ascii="Times New Roman" w:hAnsi="Times New Roman" w:eastAsia="方正仿宋_GBK" w:cs="Times New Roman"/>
                <w:spacing w:val="-9"/>
                <w:sz w:val="24"/>
              </w:rPr>
            </w:pPr>
            <w:r>
              <w:rPr>
                <w:rFonts w:hint="default" w:ascii="Times New Roman" w:hAnsi="Times New Roman" w:eastAsia="方正仿宋_GBK" w:cs="Times New Roman"/>
                <w:spacing w:val="-9"/>
                <w:sz w:val="24"/>
              </w:rPr>
              <w:t>注册地址</w:t>
            </w:r>
          </w:p>
        </w:tc>
        <w:tc>
          <w:tcPr>
            <w:tcW w:w="2743" w:type="dxa"/>
            <w:vAlign w:val="center"/>
          </w:tcPr>
          <w:p w14:paraId="0C69E70B">
            <w:pPr>
              <w:ind w:firstLine="480"/>
              <w:rPr>
                <w:rFonts w:hint="default" w:ascii="Times New Roman" w:hAnsi="Times New Roman" w:eastAsia="等线" w:cs="Times New Roman"/>
                <w:sz w:val="24"/>
              </w:rPr>
            </w:pPr>
          </w:p>
        </w:tc>
        <w:tc>
          <w:tcPr>
            <w:tcW w:w="1919" w:type="dxa"/>
            <w:vAlign w:val="center"/>
          </w:tcPr>
          <w:p w14:paraId="6441BF85">
            <w:pPr>
              <w:ind w:firstLine="468"/>
              <w:jc w:val="center"/>
              <w:rPr>
                <w:rFonts w:hint="default" w:ascii="Times New Roman" w:hAnsi="Times New Roman" w:eastAsia="方正仿宋_GBK" w:cs="Times New Roman"/>
                <w:sz w:val="24"/>
              </w:rPr>
            </w:pPr>
            <w:r>
              <w:rPr>
                <w:rFonts w:hint="default" w:ascii="Times New Roman" w:hAnsi="Times New Roman" w:eastAsia="方正仿宋_GBK" w:cs="Times New Roman"/>
                <w:spacing w:val="-3"/>
                <w:sz w:val="24"/>
              </w:rPr>
              <w:t>实际经营地址</w:t>
            </w:r>
          </w:p>
        </w:tc>
        <w:tc>
          <w:tcPr>
            <w:tcW w:w="2903" w:type="dxa"/>
            <w:vAlign w:val="center"/>
          </w:tcPr>
          <w:p w14:paraId="6C847418">
            <w:pPr>
              <w:ind w:firstLine="480"/>
              <w:rPr>
                <w:rFonts w:hint="default" w:ascii="Times New Roman" w:hAnsi="Times New Roman" w:eastAsia="等线" w:cs="Times New Roman"/>
                <w:sz w:val="24"/>
              </w:rPr>
            </w:pPr>
          </w:p>
        </w:tc>
      </w:tr>
      <w:tr w14:paraId="18D64F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981" w:type="dxa"/>
            <w:vAlign w:val="center"/>
          </w:tcPr>
          <w:p w14:paraId="28A2242E">
            <w:pPr>
              <w:ind w:firstLine="444"/>
              <w:jc w:val="center"/>
              <w:rPr>
                <w:rFonts w:hint="default" w:ascii="Times New Roman" w:hAnsi="Times New Roman" w:eastAsia="方正仿宋_GBK" w:cs="Times New Roman"/>
                <w:spacing w:val="-9"/>
                <w:sz w:val="24"/>
              </w:rPr>
            </w:pPr>
            <w:r>
              <w:rPr>
                <w:rFonts w:hint="default" w:ascii="Times New Roman" w:hAnsi="Times New Roman" w:eastAsia="方正仿宋_GBK" w:cs="Times New Roman"/>
                <w:spacing w:val="-9"/>
                <w:sz w:val="24"/>
              </w:rPr>
              <w:t>主营业务</w:t>
            </w:r>
          </w:p>
        </w:tc>
        <w:tc>
          <w:tcPr>
            <w:tcW w:w="7565" w:type="dxa"/>
            <w:gridSpan w:val="3"/>
            <w:vAlign w:val="center"/>
          </w:tcPr>
          <w:p w14:paraId="560889E1">
            <w:pPr>
              <w:ind w:firstLine="480"/>
              <w:rPr>
                <w:rFonts w:hint="default" w:ascii="Times New Roman" w:hAnsi="Times New Roman" w:eastAsia="等线" w:cs="Times New Roman"/>
                <w:sz w:val="24"/>
              </w:rPr>
            </w:pPr>
          </w:p>
        </w:tc>
      </w:tr>
      <w:tr w14:paraId="415FF6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1981" w:type="dxa"/>
            <w:vAlign w:val="center"/>
          </w:tcPr>
          <w:p w14:paraId="51258EAA">
            <w:pPr>
              <w:ind w:firstLine="444"/>
              <w:jc w:val="center"/>
              <w:rPr>
                <w:rFonts w:hint="default" w:ascii="Times New Roman" w:hAnsi="Times New Roman" w:eastAsia="方正仿宋_GBK" w:cs="Times New Roman"/>
                <w:spacing w:val="-9"/>
                <w:sz w:val="24"/>
              </w:rPr>
            </w:pPr>
            <w:r>
              <w:rPr>
                <w:rFonts w:hint="default" w:ascii="Times New Roman" w:hAnsi="Times New Roman" w:eastAsia="方正仿宋_GBK" w:cs="Times New Roman"/>
                <w:spacing w:val="-9"/>
                <w:sz w:val="24"/>
              </w:rPr>
              <w:t>企业类型</w:t>
            </w:r>
          </w:p>
          <w:p w14:paraId="0E2405EA">
            <w:pPr>
              <w:ind w:firstLine="444"/>
              <w:jc w:val="center"/>
              <w:rPr>
                <w:rFonts w:hint="default" w:ascii="Times New Roman" w:hAnsi="Times New Roman" w:eastAsia="方正仿宋_GBK" w:cs="Times New Roman"/>
                <w:spacing w:val="-9"/>
                <w:sz w:val="24"/>
              </w:rPr>
            </w:pPr>
            <w:r>
              <w:rPr>
                <w:rFonts w:hint="default" w:ascii="Times New Roman" w:hAnsi="Times New Roman" w:eastAsia="方正仿宋_GBK" w:cs="Times New Roman"/>
                <w:spacing w:val="-9"/>
                <w:sz w:val="24"/>
              </w:rPr>
              <w:t>（单位性质）</w:t>
            </w:r>
          </w:p>
        </w:tc>
        <w:tc>
          <w:tcPr>
            <w:tcW w:w="2743" w:type="dxa"/>
            <w:vAlign w:val="center"/>
          </w:tcPr>
          <w:p w14:paraId="47D117C7">
            <w:pPr>
              <w:ind w:firstLine="480"/>
              <w:rPr>
                <w:rFonts w:hint="default" w:ascii="Times New Roman" w:hAnsi="Times New Roman" w:eastAsia="等线" w:cs="Times New Roman"/>
                <w:sz w:val="24"/>
              </w:rPr>
            </w:pPr>
          </w:p>
        </w:tc>
        <w:tc>
          <w:tcPr>
            <w:tcW w:w="1919" w:type="dxa"/>
            <w:vAlign w:val="center"/>
          </w:tcPr>
          <w:p w14:paraId="5AE84001">
            <w:pPr>
              <w:ind w:firstLine="468"/>
              <w:jc w:val="center"/>
              <w:rPr>
                <w:rFonts w:hint="default" w:ascii="Times New Roman" w:hAnsi="Times New Roman" w:eastAsia="方正仿宋_GBK" w:cs="Times New Roman"/>
                <w:sz w:val="24"/>
              </w:rPr>
            </w:pPr>
            <w:r>
              <w:rPr>
                <w:rFonts w:hint="default" w:ascii="Times New Roman" w:hAnsi="Times New Roman" w:eastAsia="方正仿宋_GBK" w:cs="Times New Roman"/>
                <w:spacing w:val="-3"/>
                <w:sz w:val="24"/>
              </w:rPr>
              <w:t>从业人数</w:t>
            </w:r>
          </w:p>
        </w:tc>
        <w:tc>
          <w:tcPr>
            <w:tcW w:w="2903" w:type="dxa"/>
            <w:vAlign w:val="center"/>
          </w:tcPr>
          <w:p w14:paraId="6F870321">
            <w:pPr>
              <w:ind w:firstLine="480"/>
              <w:rPr>
                <w:rFonts w:hint="default" w:ascii="Times New Roman" w:hAnsi="Times New Roman" w:eastAsia="等线" w:cs="Times New Roman"/>
                <w:sz w:val="24"/>
              </w:rPr>
            </w:pPr>
          </w:p>
        </w:tc>
      </w:tr>
      <w:tr w14:paraId="2CE29E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1981" w:type="dxa"/>
            <w:vAlign w:val="center"/>
          </w:tcPr>
          <w:p w14:paraId="18B86F12">
            <w:pPr>
              <w:ind w:firstLine="444"/>
              <w:jc w:val="center"/>
              <w:rPr>
                <w:rFonts w:hint="default" w:ascii="Times New Roman" w:hAnsi="Times New Roman" w:eastAsia="方正仿宋_GBK" w:cs="Times New Roman"/>
                <w:spacing w:val="-9"/>
                <w:sz w:val="24"/>
              </w:rPr>
            </w:pPr>
            <w:r>
              <w:rPr>
                <w:rFonts w:hint="default" w:ascii="Times New Roman" w:hAnsi="Times New Roman" w:eastAsia="方正仿宋_GBK" w:cs="Times New Roman"/>
                <w:spacing w:val="-9"/>
                <w:sz w:val="24"/>
              </w:rPr>
              <w:t>法人代表</w:t>
            </w:r>
          </w:p>
          <w:p w14:paraId="6FA231E3">
            <w:pPr>
              <w:ind w:firstLine="444"/>
              <w:jc w:val="center"/>
              <w:rPr>
                <w:rFonts w:hint="default" w:ascii="Times New Roman" w:hAnsi="Times New Roman" w:eastAsia="方正仿宋_GBK" w:cs="Times New Roman"/>
                <w:spacing w:val="-9"/>
                <w:sz w:val="24"/>
              </w:rPr>
            </w:pPr>
            <w:r>
              <w:rPr>
                <w:rFonts w:hint="default" w:ascii="Times New Roman" w:hAnsi="Times New Roman" w:eastAsia="方正仿宋_GBK" w:cs="Times New Roman"/>
                <w:spacing w:val="-9"/>
                <w:sz w:val="24"/>
              </w:rPr>
              <w:t>（负责人）</w:t>
            </w:r>
          </w:p>
        </w:tc>
        <w:tc>
          <w:tcPr>
            <w:tcW w:w="2743" w:type="dxa"/>
            <w:vAlign w:val="center"/>
          </w:tcPr>
          <w:p w14:paraId="7B3FFC01">
            <w:pPr>
              <w:ind w:firstLine="480"/>
              <w:rPr>
                <w:rFonts w:hint="default" w:ascii="Times New Roman" w:hAnsi="Times New Roman" w:eastAsia="等线" w:cs="Times New Roman"/>
                <w:sz w:val="24"/>
              </w:rPr>
            </w:pPr>
          </w:p>
        </w:tc>
        <w:tc>
          <w:tcPr>
            <w:tcW w:w="1919" w:type="dxa"/>
            <w:vAlign w:val="center"/>
          </w:tcPr>
          <w:p w14:paraId="31E4B992">
            <w:pPr>
              <w:ind w:firstLine="472"/>
              <w:jc w:val="center"/>
              <w:rPr>
                <w:rFonts w:hint="default" w:ascii="Times New Roman" w:hAnsi="Times New Roman" w:eastAsia="方正仿宋_GBK" w:cs="Times New Roman"/>
                <w:sz w:val="24"/>
              </w:rPr>
            </w:pPr>
            <w:r>
              <w:rPr>
                <w:rFonts w:hint="default" w:ascii="Times New Roman" w:hAnsi="Times New Roman" w:eastAsia="方正仿宋_GBK" w:cs="Times New Roman"/>
                <w:spacing w:val="-2"/>
                <w:sz w:val="24"/>
              </w:rPr>
              <w:t>联系电话</w:t>
            </w:r>
          </w:p>
        </w:tc>
        <w:tc>
          <w:tcPr>
            <w:tcW w:w="2903" w:type="dxa"/>
            <w:vAlign w:val="center"/>
          </w:tcPr>
          <w:p w14:paraId="14847B68">
            <w:pPr>
              <w:ind w:firstLine="480"/>
              <w:rPr>
                <w:rFonts w:hint="default" w:ascii="Times New Roman" w:hAnsi="Times New Roman" w:eastAsia="等线" w:cs="Times New Roman"/>
                <w:sz w:val="24"/>
              </w:rPr>
            </w:pPr>
          </w:p>
        </w:tc>
      </w:tr>
      <w:tr w14:paraId="349FFF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0" w:hRule="atLeast"/>
        </w:trPr>
        <w:tc>
          <w:tcPr>
            <w:tcW w:w="1981" w:type="dxa"/>
            <w:vAlign w:val="center"/>
          </w:tcPr>
          <w:p w14:paraId="4812EA3B">
            <w:pPr>
              <w:ind w:firstLine="444"/>
              <w:jc w:val="center"/>
              <w:rPr>
                <w:rFonts w:hint="default" w:ascii="Times New Roman" w:hAnsi="Times New Roman" w:eastAsia="方正仿宋_GBK" w:cs="Times New Roman"/>
                <w:spacing w:val="-9"/>
                <w:sz w:val="24"/>
              </w:rPr>
            </w:pPr>
            <w:r>
              <w:rPr>
                <w:rFonts w:hint="default" w:ascii="Times New Roman" w:hAnsi="Times New Roman" w:eastAsia="方正仿宋_GBK" w:cs="Times New Roman"/>
                <w:spacing w:val="-9"/>
                <w:sz w:val="24"/>
              </w:rPr>
              <w:t>联系人</w:t>
            </w:r>
          </w:p>
          <w:p w14:paraId="7AFC1508">
            <w:pPr>
              <w:ind w:firstLine="444"/>
              <w:jc w:val="center"/>
              <w:rPr>
                <w:rFonts w:hint="default" w:ascii="Times New Roman" w:hAnsi="Times New Roman" w:eastAsia="方正仿宋_GBK" w:cs="Times New Roman"/>
                <w:spacing w:val="-9"/>
                <w:sz w:val="24"/>
              </w:rPr>
            </w:pPr>
            <w:r>
              <w:rPr>
                <w:rFonts w:hint="default" w:ascii="Times New Roman" w:hAnsi="Times New Roman" w:eastAsia="方正仿宋_GBK" w:cs="Times New Roman"/>
                <w:spacing w:val="-9"/>
                <w:sz w:val="24"/>
              </w:rPr>
              <w:t>（经办人）</w:t>
            </w:r>
          </w:p>
        </w:tc>
        <w:tc>
          <w:tcPr>
            <w:tcW w:w="2743" w:type="dxa"/>
            <w:vAlign w:val="center"/>
          </w:tcPr>
          <w:p w14:paraId="22D5BD8D">
            <w:pPr>
              <w:ind w:firstLine="480"/>
              <w:rPr>
                <w:rFonts w:hint="default" w:ascii="Times New Roman" w:hAnsi="Times New Roman" w:eastAsia="等线" w:cs="Times New Roman"/>
                <w:sz w:val="24"/>
              </w:rPr>
            </w:pPr>
          </w:p>
        </w:tc>
        <w:tc>
          <w:tcPr>
            <w:tcW w:w="1919" w:type="dxa"/>
            <w:vAlign w:val="center"/>
          </w:tcPr>
          <w:p w14:paraId="67A971C2">
            <w:pPr>
              <w:ind w:firstLine="472"/>
              <w:jc w:val="center"/>
              <w:rPr>
                <w:rFonts w:hint="default" w:ascii="Times New Roman" w:hAnsi="Times New Roman" w:eastAsia="方正仿宋_GBK" w:cs="Times New Roman"/>
                <w:sz w:val="24"/>
              </w:rPr>
            </w:pPr>
            <w:r>
              <w:rPr>
                <w:rFonts w:hint="default" w:ascii="Times New Roman" w:hAnsi="Times New Roman" w:eastAsia="方正仿宋_GBK" w:cs="Times New Roman"/>
                <w:spacing w:val="-2"/>
                <w:sz w:val="24"/>
              </w:rPr>
              <w:t>联系电话</w:t>
            </w:r>
          </w:p>
        </w:tc>
        <w:tc>
          <w:tcPr>
            <w:tcW w:w="2903" w:type="dxa"/>
            <w:vAlign w:val="center"/>
          </w:tcPr>
          <w:p w14:paraId="313D941A">
            <w:pPr>
              <w:ind w:firstLine="480"/>
              <w:rPr>
                <w:rFonts w:hint="default" w:ascii="Times New Roman" w:hAnsi="Times New Roman" w:eastAsia="等线" w:cs="Times New Roman"/>
                <w:sz w:val="24"/>
              </w:rPr>
            </w:pPr>
          </w:p>
        </w:tc>
      </w:tr>
      <w:tr w14:paraId="12A8C2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981" w:type="dxa"/>
            <w:vAlign w:val="center"/>
          </w:tcPr>
          <w:p w14:paraId="73E17F51">
            <w:pPr>
              <w:ind w:firstLine="444"/>
              <w:jc w:val="center"/>
              <w:rPr>
                <w:rFonts w:hint="default" w:ascii="Times New Roman" w:hAnsi="Times New Roman" w:eastAsia="方正仿宋_GBK" w:cs="Times New Roman"/>
                <w:spacing w:val="-9"/>
                <w:sz w:val="24"/>
              </w:rPr>
            </w:pPr>
            <w:r>
              <w:rPr>
                <w:rFonts w:hint="default" w:ascii="Times New Roman" w:hAnsi="Times New Roman" w:eastAsia="方正仿宋_GBK" w:cs="Times New Roman"/>
                <w:spacing w:val="-9"/>
                <w:sz w:val="24"/>
              </w:rPr>
              <w:t>开户银行</w:t>
            </w:r>
          </w:p>
          <w:p w14:paraId="0C21510E">
            <w:pPr>
              <w:ind w:firstLine="444"/>
              <w:jc w:val="center"/>
              <w:rPr>
                <w:rFonts w:hint="default" w:ascii="Times New Roman" w:hAnsi="Times New Roman" w:eastAsia="方正仿宋_GBK" w:cs="Times New Roman"/>
                <w:spacing w:val="-9"/>
                <w:sz w:val="24"/>
              </w:rPr>
            </w:pPr>
            <w:r>
              <w:rPr>
                <w:rFonts w:hint="default" w:ascii="Times New Roman" w:hAnsi="Times New Roman" w:eastAsia="方正仿宋_GBK" w:cs="Times New Roman"/>
                <w:spacing w:val="-9"/>
                <w:sz w:val="24"/>
              </w:rPr>
              <w:t>（基本户）</w:t>
            </w:r>
          </w:p>
        </w:tc>
        <w:tc>
          <w:tcPr>
            <w:tcW w:w="2743" w:type="dxa"/>
            <w:vAlign w:val="center"/>
          </w:tcPr>
          <w:p w14:paraId="02943F09">
            <w:pPr>
              <w:ind w:firstLine="480"/>
              <w:rPr>
                <w:rFonts w:hint="default" w:ascii="Times New Roman" w:hAnsi="Times New Roman" w:eastAsia="等线" w:cs="Times New Roman"/>
                <w:sz w:val="24"/>
              </w:rPr>
            </w:pPr>
          </w:p>
        </w:tc>
        <w:tc>
          <w:tcPr>
            <w:tcW w:w="1919" w:type="dxa"/>
            <w:vAlign w:val="center"/>
          </w:tcPr>
          <w:p w14:paraId="525BB5E2">
            <w:pPr>
              <w:ind w:firstLine="476"/>
              <w:jc w:val="center"/>
              <w:rPr>
                <w:rFonts w:hint="default" w:ascii="Times New Roman" w:hAnsi="Times New Roman" w:eastAsia="方正仿宋_GBK" w:cs="Times New Roman"/>
                <w:spacing w:val="-1"/>
                <w:sz w:val="24"/>
              </w:rPr>
            </w:pPr>
            <w:r>
              <w:rPr>
                <w:rFonts w:hint="default" w:ascii="Times New Roman" w:hAnsi="Times New Roman" w:eastAsia="方正仿宋_GBK" w:cs="Times New Roman"/>
                <w:spacing w:val="-1"/>
                <w:sz w:val="24"/>
              </w:rPr>
              <w:t>银行账号</w:t>
            </w:r>
          </w:p>
          <w:p w14:paraId="087C0239">
            <w:pPr>
              <w:ind w:firstLine="476"/>
              <w:jc w:val="center"/>
              <w:rPr>
                <w:rFonts w:hint="default" w:ascii="Times New Roman" w:hAnsi="Times New Roman" w:eastAsia="方正仿宋_GBK" w:cs="Times New Roman"/>
                <w:sz w:val="24"/>
              </w:rPr>
            </w:pPr>
            <w:r>
              <w:rPr>
                <w:rFonts w:hint="default" w:ascii="Times New Roman" w:hAnsi="Times New Roman" w:eastAsia="方正仿宋_GBK" w:cs="Times New Roman"/>
                <w:spacing w:val="-1"/>
                <w:sz w:val="24"/>
              </w:rPr>
              <w:t>（基本</w:t>
            </w:r>
            <w:r>
              <w:rPr>
                <w:rFonts w:hint="default" w:ascii="Times New Roman" w:hAnsi="Times New Roman" w:eastAsia="方正仿宋_GBK" w:cs="Times New Roman"/>
                <w:spacing w:val="-6"/>
                <w:sz w:val="24"/>
              </w:rPr>
              <w:t>户）</w:t>
            </w:r>
          </w:p>
        </w:tc>
        <w:tc>
          <w:tcPr>
            <w:tcW w:w="2903" w:type="dxa"/>
            <w:vAlign w:val="center"/>
          </w:tcPr>
          <w:p w14:paraId="1B529EA5">
            <w:pPr>
              <w:ind w:firstLine="480"/>
              <w:rPr>
                <w:rFonts w:hint="default" w:ascii="Times New Roman" w:hAnsi="Times New Roman" w:eastAsia="等线" w:cs="Times New Roman"/>
                <w:sz w:val="24"/>
              </w:rPr>
            </w:pPr>
          </w:p>
        </w:tc>
      </w:tr>
      <w:tr w14:paraId="19E6C2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3" w:hRule="atLeast"/>
        </w:trPr>
        <w:tc>
          <w:tcPr>
            <w:tcW w:w="1981" w:type="dxa"/>
            <w:vAlign w:val="center"/>
          </w:tcPr>
          <w:p w14:paraId="386DB119">
            <w:pPr>
              <w:ind w:firstLine="444"/>
              <w:jc w:val="center"/>
              <w:rPr>
                <w:rFonts w:hint="default" w:ascii="Times New Roman" w:hAnsi="Times New Roman" w:eastAsia="方正仿宋_GBK" w:cs="Times New Roman"/>
                <w:spacing w:val="-9"/>
                <w:sz w:val="24"/>
              </w:rPr>
            </w:pPr>
            <w:r>
              <w:rPr>
                <w:rFonts w:hint="default" w:ascii="Times New Roman" w:hAnsi="Times New Roman" w:eastAsia="方正仿宋_GBK" w:cs="Times New Roman"/>
                <w:spacing w:val="-9"/>
                <w:sz w:val="24"/>
              </w:rPr>
              <w:t>申报条款</w:t>
            </w:r>
          </w:p>
        </w:tc>
        <w:tc>
          <w:tcPr>
            <w:tcW w:w="7565" w:type="dxa"/>
            <w:gridSpan w:val="3"/>
            <w:vAlign w:val="center"/>
          </w:tcPr>
          <w:p w14:paraId="3A085348">
            <w:pPr>
              <w:ind w:firstLine="460"/>
              <w:rPr>
                <w:rFonts w:hint="default" w:ascii="Times New Roman" w:hAnsi="Times New Roman" w:eastAsia="方正仿宋_GBK" w:cs="Times New Roman"/>
                <w:sz w:val="24"/>
              </w:rPr>
            </w:pPr>
            <w:r>
              <w:rPr>
                <w:rFonts w:hint="default" w:ascii="Times New Roman" w:hAnsi="Times New Roman" w:eastAsia="方正仿宋_GBK" w:cs="Times New Roman"/>
                <w:spacing w:val="-6"/>
                <w:sz w:val="24"/>
              </w:rPr>
              <w:t>《成都市双流区关于加快建设具有区域影响力的创新人才高地政策措施实施细则》</w:t>
            </w:r>
            <w:r>
              <w:rPr>
                <w:rFonts w:hint="default" w:ascii="Times New Roman" w:hAnsi="Times New Roman" w:eastAsia="方正仿宋_GBK" w:cs="Times New Roman"/>
                <w:spacing w:val="-3"/>
                <w:sz w:val="24"/>
              </w:rPr>
              <w:t>第</w:t>
            </w:r>
            <w:r>
              <w:rPr>
                <w:rFonts w:hint="eastAsia" w:eastAsia="方正仿宋_GBK" w:cs="Times New Roman"/>
                <w:spacing w:val="-3"/>
                <w:sz w:val="24"/>
                <w:lang w:val="en-US" w:eastAsia="zh-CN"/>
              </w:rPr>
              <w:t>X</w:t>
            </w:r>
            <w:r>
              <w:rPr>
                <w:rFonts w:hint="default" w:ascii="Times New Roman" w:hAnsi="Times New Roman" w:eastAsia="方正仿宋_GBK" w:cs="Times New Roman"/>
                <w:spacing w:val="-3"/>
                <w:sz w:val="24"/>
              </w:rPr>
              <w:t>条</w:t>
            </w:r>
            <w:r>
              <w:rPr>
                <w:rFonts w:hint="default" w:ascii="Times New Roman" w:hAnsi="Times New Roman" w:eastAsia="方正仿宋_GBK" w:cs="Times New Roman"/>
                <w:spacing w:val="-3"/>
                <w:sz w:val="24"/>
                <w:u w:val="single"/>
              </w:rPr>
              <w:t>（填写项目名称）</w:t>
            </w:r>
          </w:p>
        </w:tc>
      </w:tr>
      <w:tr w14:paraId="5A8B3E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6" w:hRule="atLeast"/>
        </w:trPr>
        <w:tc>
          <w:tcPr>
            <w:tcW w:w="1981" w:type="dxa"/>
            <w:vAlign w:val="center"/>
          </w:tcPr>
          <w:p w14:paraId="06E084E4">
            <w:pPr>
              <w:ind w:firstLine="444"/>
              <w:jc w:val="center"/>
              <w:rPr>
                <w:rFonts w:hint="default" w:ascii="Times New Roman" w:hAnsi="Times New Roman" w:eastAsia="方正仿宋_GBK" w:cs="Times New Roman"/>
                <w:spacing w:val="-9"/>
                <w:sz w:val="24"/>
              </w:rPr>
            </w:pPr>
            <w:r>
              <w:rPr>
                <w:rFonts w:hint="default" w:ascii="Times New Roman" w:hAnsi="Times New Roman" w:eastAsia="方正仿宋_GBK" w:cs="Times New Roman"/>
                <w:spacing w:val="-9"/>
                <w:sz w:val="24"/>
              </w:rPr>
              <w:t>申报项目</w:t>
            </w:r>
          </w:p>
        </w:tc>
        <w:tc>
          <w:tcPr>
            <w:tcW w:w="7565" w:type="dxa"/>
            <w:gridSpan w:val="3"/>
            <w:vAlign w:val="center"/>
          </w:tcPr>
          <w:p w14:paraId="104EBA31">
            <w:pPr>
              <w:ind w:firstLine="476"/>
              <w:jc w:val="center"/>
              <w:rPr>
                <w:rFonts w:hint="default" w:ascii="Times New Roman" w:hAnsi="Times New Roman" w:eastAsia="方正仿宋_GBK" w:cs="Times New Roman"/>
                <w:sz w:val="24"/>
              </w:rPr>
            </w:pPr>
            <w:r>
              <w:rPr>
                <w:rFonts w:hint="default" w:ascii="Times New Roman" w:hAnsi="Times New Roman" w:eastAsia="方正仿宋_GBK" w:cs="Times New Roman"/>
                <w:spacing w:val="-1"/>
                <w:sz w:val="24"/>
              </w:rPr>
              <w:t>项目</w:t>
            </w:r>
            <w:r>
              <w:rPr>
                <w:rFonts w:hint="default" w:ascii="Times New Roman" w:hAnsi="Times New Roman" w:eastAsia="方正仿宋_GBK" w:cs="Times New Roman"/>
                <w:spacing w:val="-1"/>
                <w:sz w:val="24"/>
                <w:u w:val="single"/>
              </w:rPr>
              <w:t>（填写项目编号和名称，无则不填）</w:t>
            </w:r>
          </w:p>
        </w:tc>
      </w:tr>
      <w:tr w14:paraId="11E909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1" w:hRule="atLeast"/>
        </w:trPr>
        <w:tc>
          <w:tcPr>
            <w:tcW w:w="1981" w:type="dxa"/>
            <w:vAlign w:val="center"/>
          </w:tcPr>
          <w:p w14:paraId="1DB22078">
            <w:pPr>
              <w:ind w:firstLine="444"/>
              <w:jc w:val="center"/>
              <w:rPr>
                <w:rFonts w:hint="default" w:ascii="Times New Roman" w:hAnsi="Times New Roman" w:eastAsia="方正仿宋_GBK" w:cs="Times New Roman"/>
                <w:spacing w:val="-9"/>
                <w:sz w:val="24"/>
              </w:rPr>
            </w:pPr>
            <w:r>
              <w:rPr>
                <w:rFonts w:hint="default" w:ascii="Times New Roman" w:hAnsi="Times New Roman" w:eastAsia="方正仿宋_GBK" w:cs="Times New Roman"/>
                <w:spacing w:val="-9"/>
                <w:sz w:val="24"/>
              </w:rPr>
              <w:t>拟申请资金</w:t>
            </w:r>
          </w:p>
          <w:p w14:paraId="0F0C122D">
            <w:pPr>
              <w:ind w:firstLine="444"/>
              <w:jc w:val="center"/>
              <w:rPr>
                <w:rFonts w:hint="default" w:ascii="Times New Roman" w:hAnsi="Times New Roman" w:eastAsia="方正仿宋_GBK" w:cs="Times New Roman"/>
                <w:spacing w:val="-9"/>
                <w:sz w:val="24"/>
              </w:rPr>
            </w:pPr>
            <w:r>
              <w:rPr>
                <w:rFonts w:hint="default" w:ascii="Times New Roman" w:hAnsi="Times New Roman" w:eastAsia="方正仿宋_GBK" w:cs="Times New Roman"/>
                <w:spacing w:val="-9"/>
                <w:sz w:val="24"/>
              </w:rPr>
              <w:t>（万元）</w:t>
            </w:r>
          </w:p>
        </w:tc>
        <w:tc>
          <w:tcPr>
            <w:tcW w:w="7565" w:type="dxa"/>
            <w:gridSpan w:val="3"/>
            <w:vAlign w:val="center"/>
          </w:tcPr>
          <w:p w14:paraId="7896A9B9">
            <w:pPr>
              <w:ind w:firstLine="332"/>
              <w:rPr>
                <w:rFonts w:hint="default" w:ascii="Times New Roman" w:hAnsi="Times New Roman" w:eastAsia="方正仿宋_GBK" w:cs="Times New Roman"/>
                <w:sz w:val="24"/>
              </w:rPr>
            </w:pPr>
            <w:r>
              <w:rPr>
                <w:rFonts w:hint="default" w:ascii="Times New Roman" w:hAnsi="Times New Roman" w:eastAsia="方正仿宋_GBK" w:cs="Times New Roman"/>
                <w:spacing w:val="-37"/>
                <w:sz w:val="24"/>
              </w:rPr>
              <w:t>（小写</w:t>
            </w:r>
            <w:r>
              <w:rPr>
                <w:rFonts w:hint="default" w:ascii="Times New Roman" w:hAnsi="Times New Roman" w:eastAsia="方正仿宋_GBK" w:cs="Times New Roman"/>
                <w:spacing w:val="-15"/>
                <w:sz w:val="24"/>
              </w:rPr>
              <w:t>）：</w:t>
            </w:r>
            <w:r>
              <w:rPr>
                <w:rFonts w:hint="eastAsia" w:eastAsia="方正仿宋_GBK" w:cs="Times New Roman"/>
                <w:spacing w:val="-15"/>
                <w:sz w:val="24"/>
                <w:lang w:val="en-US" w:eastAsia="zh-CN"/>
              </w:rPr>
              <w:t xml:space="preserve">              </w:t>
            </w:r>
            <w:r>
              <w:rPr>
                <w:rFonts w:hint="default" w:ascii="Times New Roman" w:hAnsi="Times New Roman" w:eastAsia="方正仿宋_GBK" w:cs="Times New Roman"/>
                <w:spacing w:val="-15"/>
                <w:sz w:val="24"/>
              </w:rPr>
              <w:t>（</w:t>
            </w:r>
            <w:r>
              <w:rPr>
                <w:rFonts w:hint="default" w:ascii="Times New Roman" w:hAnsi="Times New Roman" w:eastAsia="方正仿宋_GBK" w:cs="Times New Roman"/>
                <w:spacing w:val="-37"/>
                <w:sz w:val="24"/>
              </w:rPr>
              <w:t>大写</w:t>
            </w:r>
            <w:r>
              <w:rPr>
                <w:rFonts w:hint="default" w:ascii="Times New Roman" w:hAnsi="Times New Roman" w:eastAsia="方正仿宋_GBK" w:cs="Times New Roman"/>
                <w:spacing w:val="-15"/>
                <w:sz w:val="24"/>
              </w:rPr>
              <w:t>）：</w:t>
            </w:r>
          </w:p>
        </w:tc>
      </w:tr>
      <w:tr w14:paraId="0C6EE9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5" w:hRule="atLeast"/>
        </w:trPr>
        <w:tc>
          <w:tcPr>
            <w:tcW w:w="1981" w:type="dxa"/>
            <w:vAlign w:val="center"/>
          </w:tcPr>
          <w:p w14:paraId="0F827605">
            <w:pPr>
              <w:ind w:firstLine="444"/>
              <w:jc w:val="center"/>
              <w:rPr>
                <w:rFonts w:hint="default" w:ascii="Times New Roman" w:hAnsi="Times New Roman" w:eastAsia="方正仿宋_GBK" w:cs="Times New Roman"/>
                <w:spacing w:val="-9"/>
                <w:sz w:val="24"/>
              </w:rPr>
            </w:pPr>
            <w:r>
              <w:rPr>
                <w:rFonts w:hint="default" w:ascii="Times New Roman" w:hAnsi="Times New Roman" w:eastAsia="方正仿宋_GBK" w:cs="Times New Roman"/>
                <w:spacing w:val="-9"/>
                <w:sz w:val="24"/>
              </w:rPr>
              <w:t>申报简述</w:t>
            </w:r>
          </w:p>
        </w:tc>
        <w:tc>
          <w:tcPr>
            <w:tcW w:w="7565" w:type="dxa"/>
            <w:gridSpan w:val="3"/>
            <w:vAlign w:val="center"/>
          </w:tcPr>
          <w:p w14:paraId="6FF5B4CD">
            <w:pPr>
              <w:jc w:val="both"/>
              <w:rPr>
                <w:rFonts w:hint="default" w:ascii="Times New Roman" w:hAnsi="Times New Roman" w:eastAsia="方正仿宋_GBK" w:cs="Times New Roman"/>
                <w:sz w:val="24"/>
              </w:rPr>
            </w:pPr>
            <w:r>
              <w:rPr>
                <w:rFonts w:hint="default" w:ascii="Times New Roman" w:hAnsi="Times New Roman" w:eastAsia="方正仿宋_GBK" w:cs="Times New Roman"/>
                <w:spacing w:val="-6"/>
                <w:sz w:val="24"/>
              </w:rPr>
              <w:t>（申报单位围绕拟申报条款申报条件的符合性进行简要阐述，200-5</w:t>
            </w:r>
            <w:r>
              <w:rPr>
                <w:rFonts w:hint="default" w:ascii="Times New Roman" w:hAnsi="Times New Roman" w:eastAsia="方正仿宋_GBK" w:cs="Times New Roman"/>
                <w:spacing w:val="-7"/>
                <w:sz w:val="24"/>
              </w:rPr>
              <w:t>00字）</w:t>
            </w:r>
          </w:p>
        </w:tc>
      </w:tr>
    </w:tbl>
    <w:p w14:paraId="28031BE2">
      <w:pPr>
        <w:ind w:firstLine="420"/>
        <w:rPr>
          <w:rFonts w:hint="default" w:ascii="Times New Roman" w:hAnsi="Times New Roman" w:eastAsia="等线" w:cs="Times New Roman"/>
          <w:sz w:val="21"/>
          <w:szCs w:val="21"/>
        </w:rPr>
      </w:pPr>
    </w:p>
    <w:p w14:paraId="4943FE6F">
      <w:pPr>
        <w:ind w:firstLine="420"/>
        <w:rPr>
          <w:rFonts w:hint="default" w:ascii="Times New Roman" w:hAnsi="Times New Roman" w:eastAsia="等线" w:cs="Times New Roman"/>
          <w:sz w:val="21"/>
          <w:szCs w:val="21"/>
        </w:rPr>
      </w:pPr>
    </w:p>
    <w:p w14:paraId="3DD8F2AA">
      <w:pPr>
        <w:rPr>
          <w:rFonts w:hint="default" w:ascii="Times New Roman" w:hAnsi="Times New Roman" w:cs="Times New Roman"/>
        </w:rPr>
        <w:sectPr>
          <w:pgSz w:w="11905" w:h="16838"/>
          <w:pgMar w:top="1429" w:right="1117" w:bottom="1434" w:left="1236" w:header="0" w:footer="1157" w:gutter="0"/>
          <w:cols w:space="0" w:num="1"/>
          <w:docGrid w:linePitch="286" w:charSpace="0"/>
        </w:sectPr>
      </w:pPr>
    </w:p>
    <w:p w14:paraId="17303AC1">
      <w:pPr>
        <w:ind w:firstLine="420"/>
        <w:rPr>
          <w:rFonts w:hint="default" w:ascii="Times New Roman" w:hAnsi="Times New Roman" w:eastAsia="等线" w:cs="Times New Roman"/>
          <w:sz w:val="21"/>
          <w:szCs w:val="21"/>
        </w:rPr>
      </w:pPr>
    </w:p>
    <w:tbl>
      <w:tblPr>
        <w:tblStyle w:val="14"/>
        <w:tblW w:w="954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24"/>
        <w:gridCol w:w="7622"/>
      </w:tblGrid>
      <w:tr w14:paraId="01ACA3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1" w:hRule="atLeast"/>
        </w:trPr>
        <w:tc>
          <w:tcPr>
            <w:tcW w:w="1924" w:type="dxa"/>
            <w:vAlign w:val="center"/>
          </w:tcPr>
          <w:p w14:paraId="51C50865">
            <w:pPr>
              <w:ind w:firstLine="444"/>
              <w:jc w:val="center"/>
              <w:rPr>
                <w:rFonts w:hint="default" w:ascii="Times New Roman" w:hAnsi="Times New Roman" w:eastAsia="方正仿宋_GBK" w:cs="Times New Roman"/>
                <w:spacing w:val="-9"/>
                <w:sz w:val="24"/>
              </w:rPr>
            </w:pPr>
            <w:r>
              <w:rPr>
                <w:rFonts w:hint="default" w:ascii="Times New Roman" w:hAnsi="Times New Roman" w:eastAsia="方正仿宋_GBK" w:cs="Times New Roman"/>
                <w:spacing w:val="-9"/>
                <w:sz w:val="24"/>
              </w:rPr>
              <w:t>申报单位承诺</w:t>
            </w:r>
          </w:p>
        </w:tc>
        <w:tc>
          <w:tcPr>
            <w:tcW w:w="7622" w:type="dxa"/>
            <w:vAlign w:val="center"/>
          </w:tcPr>
          <w:p w14:paraId="14CA130E">
            <w:pPr>
              <w:ind w:firstLine="480"/>
              <w:rPr>
                <w:rFonts w:hint="default" w:ascii="Times New Roman" w:hAnsi="Times New Roman" w:eastAsia="等线" w:cs="Times New Roman"/>
                <w:sz w:val="24"/>
              </w:rPr>
            </w:pPr>
          </w:p>
          <w:p w14:paraId="4CD1B3F1">
            <w:pPr>
              <w:spacing w:line="320" w:lineRule="exact"/>
              <w:ind w:firstLine="468"/>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我单位</w:t>
            </w:r>
            <w:r>
              <w:rPr>
                <w:rFonts w:hint="default" w:ascii="Times New Roman" w:hAnsi="Times New Roman" w:eastAsia="方正仿宋_GBK" w:cs="Times New Roman"/>
                <w:spacing w:val="-3"/>
                <w:sz w:val="24"/>
                <w:highlight w:val="none"/>
                <w:u w:val="single"/>
              </w:rPr>
              <w:t>（名称）</w:t>
            </w:r>
            <w:r>
              <w:rPr>
                <w:rFonts w:hint="default" w:ascii="Times New Roman" w:hAnsi="Times New Roman" w:eastAsia="方正仿宋_GBK" w:cs="Times New Roman"/>
                <w:spacing w:val="-3"/>
                <w:sz w:val="24"/>
              </w:rPr>
              <w:t>，统一社会信用代码</w:t>
            </w:r>
            <w:r>
              <w:rPr>
                <w:rFonts w:hint="eastAsia" w:eastAsia="方正仿宋_GBK" w:cs="Times New Roman"/>
                <w:spacing w:val="-3"/>
                <w:sz w:val="24"/>
                <w:u w:val="single"/>
                <w:lang w:val="en-US" w:eastAsia="zh-CN"/>
              </w:rPr>
              <w:t xml:space="preserve">               </w:t>
            </w:r>
            <w:r>
              <w:rPr>
                <w:rFonts w:hint="default" w:ascii="Times New Roman" w:hAnsi="Times New Roman" w:eastAsia="方正仿宋_GBK" w:cs="Times New Roman"/>
                <w:spacing w:val="-3"/>
                <w:sz w:val="24"/>
              </w:rPr>
              <w:t>。我单位已认真阅读了申报通知的全部内容，清楚并理解项目申报的条件、材料、时间和程序等相关要求，现就本次申报郑重承诺如下：</w:t>
            </w:r>
          </w:p>
          <w:p w14:paraId="27BDACEB">
            <w:pPr>
              <w:spacing w:line="320" w:lineRule="exact"/>
              <w:ind w:firstLine="468"/>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一、本次提交申报数据和材料真实、合法、有效，申报事项同年未曾享受过区级其他同类政策项目的资金支持，无弄虚作假、骗取财政资金等违法违规行为，对所提供资料的真实性负责，自觉接受政府、社会公众、新闻舆论的监督，积极履行社会责任。</w:t>
            </w:r>
          </w:p>
          <w:p w14:paraId="1EB757B4">
            <w:pPr>
              <w:spacing w:line="320" w:lineRule="exact"/>
              <w:ind w:firstLine="468"/>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二、我单位遵守国家法律法规、规章和政策规定，开展生产经营活动，主动接受监督监管，自愿接受依法开展的日常检查，无重大违规违法行为，近三年未发生重特大安全事故以及环境污染事故，近三年未被列入企业异常经营名录，信用中国网站显示无严重失信行为。</w:t>
            </w:r>
          </w:p>
          <w:p w14:paraId="45578889">
            <w:pPr>
              <w:spacing w:line="320" w:lineRule="exact"/>
              <w:ind w:firstLine="468"/>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三、获得的奖励资金依法履行纳税义务，按政策规定用途使用，配合做好财政资助资金绩效评价工作，按要求接受相关检查；自获得奖励资金之日起资助期限内，我单位注册关系、税收解缴关系不迁离双流区。</w:t>
            </w:r>
          </w:p>
          <w:p w14:paraId="5EE47B86">
            <w:pPr>
              <w:spacing w:line="320" w:lineRule="exact"/>
              <w:ind w:firstLine="468"/>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四、如违反上述承诺，我单位同意退回享受的财政资金支持，并将相关失信行为纳入全国信用信息共享平台（成都）。</w:t>
            </w:r>
          </w:p>
          <w:p w14:paraId="4A564F8C">
            <w:pPr>
              <w:spacing w:line="320" w:lineRule="exact"/>
              <w:ind w:firstLine="468"/>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五、若发生违法违规行为，将依照有关法律法规规章和政策规定，依法承担相应责任。</w:t>
            </w:r>
          </w:p>
          <w:p w14:paraId="258AB456">
            <w:pPr>
              <w:spacing w:line="320" w:lineRule="exact"/>
              <w:ind w:firstLine="480"/>
              <w:rPr>
                <w:rFonts w:hint="default" w:ascii="Times New Roman" w:hAnsi="Times New Roman" w:eastAsia="等线" w:cs="Times New Roman"/>
                <w:sz w:val="24"/>
              </w:rPr>
            </w:pPr>
          </w:p>
          <w:p w14:paraId="64EF813B">
            <w:pPr>
              <w:spacing w:line="320" w:lineRule="exact"/>
              <w:ind w:firstLine="480"/>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（加盖公章）</w:t>
            </w:r>
          </w:p>
          <w:p w14:paraId="2EFA86E9">
            <w:pPr>
              <w:spacing w:line="320" w:lineRule="exact"/>
              <w:ind w:firstLine="420"/>
              <w:rPr>
                <w:rFonts w:hint="default" w:ascii="Times New Roman" w:hAnsi="Times New Roman" w:eastAsia="方正仿宋_GBK" w:cs="Times New Roman"/>
                <w:spacing w:val="-15"/>
                <w:sz w:val="24"/>
              </w:rPr>
            </w:pPr>
          </w:p>
          <w:p w14:paraId="7E069576">
            <w:pPr>
              <w:spacing w:line="320" w:lineRule="exact"/>
              <w:ind w:firstLine="420"/>
              <w:rPr>
                <w:rFonts w:hint="default" w:ascii="Times New Roman" w:hAnsi="Times New Roman" w:eastAsia="方正仿宋_GBK" w:cs="Times New Roman"/>
                <w:sz w:val="24"/>
              </w:rPr>
            </w:pPr>
            <w:r>
              <w:rPr>
                <w:rFonts w:hint="default" w:ascii="Times New Roman" w:hAnsi="Times New Roman" w:eastAsia="方正仿宋_GBK" w:cs="Times New Roman"/>
                <w:spacing w:val="-15"/>
                <w:sz w:val="24"/>
              </w:rPr>
              <w:t>联系人：</w:t>
            </w:r>
            <w:r>
              <w:rPr>
                <w:rFonts w:hint="eastAsia" w:eastAsia="方正仿宋_GBK" w:cs="Times New Roman"/>
                <w:spacing w:val="-15"/>
                <w:sz w:val="24"/>
                <w:lang w:val="en-US" w:eastAsia="zh-CN"/>
              </w:rPr>
              <w:t xml:space="preserve">                            </w:t>
            </w:r>
            <w:r>
              <w:rPr>
                <w:rFonts w:hint="default" w:ascii="Times New Roman" w:hAnsi="Times New Roman" w:eastAsia="方正仿宋_GBK" w:cs="Times New Roman"/>
                <w:spacing w:val="-15"/>
                <w:sz w:val="24"/>
              </w:rPr>
              <w:t>联系电话：</w:t>
            </w:r>
          </w:p>
        </w:tc>
      </w:tr>
      <w:tr w14:paraId="02F96A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3" w:hRule="atLeast"/>
        </w:trPr>
        <w:tc>
          <w:tcPr>
            <w:tcW w:w="1924" w:type="dxa"/>
            <w:vAlign w:val="center"/>
          </w:tcPr>
          <w:p w14:paraId="65A860C4">
            <w:pPr>
              <w:ind w:firstLine="444"/>
              <w:jc w:val="center"/>
              <w:rPr>
                <w:rFonts w:hint="default" w:ascii="Times New Roman" w:hAnsi="Times New Roman" w:eastAsia="方正仿宋_GBK" w:cs="Times New Roman"/>
                <w:spacing w:val="-9"/>
                <w:sz w:val="24"/>
              </w:rPr>
            </w:pPr>
            <w:r>
              <w:rPr>
                <w:rFonts w:hint="default" w:ascii="Times New Roman" w:hAnsi="Times New Roman" w:eastAsia="方正仿宋_GBK" w:cs="Times New Roman"/>
                <w:spacing w:val="-9"/>
                <w:sz w:val="24"/>
              </w:rPr>
              <w:t>受理部门（及联合审理部门）</w:t>
            </w:r>
          </w:p>
          <w:p w14:paraId="6F1A9C32">
            <w:pPr>
              <w:ind w:firstLine="444"/>
              <w:jc w:val="center"/>
              <w:rPr>
                <w:rFonts w:hint="default" w:ascii="Times New Roman" w:hAnsi="Times New Roman" w:eastAsia="方正仿宋_GBK" w:cs="Times New Roman"/>
                <w:spacing w:val="-9"/>
                <w:sz w:val="24"/>
              </w:rPr>
            </w:pPr>
            <w:r>
              <w:rPr>
                <w:rFonts w:hint="default" w:ascii="Times New Roman" w:hAnsi="Times New Roman" w:eastAsia="方正仿宋_GBK" w:cs="Times New Roman"/>
                <w:spacing w:val="-9"/>
                <w:sz w:val="24"/>
              </w:rPr>
              <w:t>审核意见</w:t>
            </w:r>
          </w:p>
        </w:tc>
        <w:tc>
          <w:tcPr>
            <w:tcW w:w="7622" w:type="dxa"/>
            <w:vAlign w:val="center"/>
          </w:tcPr>
          <w:p w14:paraId="58B9D6E9">
            <w:pPr>
              <w:ind w:firstLine="480"/>
              <w:rPr>
                <w:rFonts w:hint="default" w:ascii="Times New Roman" w:hAnsi="Times New Roman" w:eastAsia="方正仿宋_GBK" w:cs="Times New Roman"/>
                <w:sz w:val="24"/>
              </w:rPr>
            </w:pPr>
            <w:r>
              <w:rPr>
                <w:rFonts w:hint="default" w:ascii="Times New Roman" w:hAnsi="Times New Roman" w:eastAsia="方正仿宋_GBK" w:cs="Times New Roman"/>
                <w:sz w:val="24"/>
              </w:rPr>
              <w:t>经审核，</w:t>
            </w:r>
            <w:r>
              <w:rPr>
                <w:rFonts w:hint="default" w:ascii="Times New Roman" w:hAnsi="Times New Roman" w:eastAsia="方正仿宋_GBK" w:cs="Times New Roman"/>
                <w:sz w:val="24"/>
                <w:u w:val="single"/>
              </w:rPr>
              <w:t>（企业名称）</w:t>
            </w:r>
            <w:r>
              <w:rPr>
                <w:rFonts w:hint="default" w:ascii="Times New Roman" w:hAnsi="Times New Roman" w:eastAsia="方正仿宋_GBK" w:cs="Times New Roman"/>
                <w:sz w:val="24"/>
              </w:rPr>
              <w:t>申请项目符合</w:t>
            </w:r>
            <w:r>
              <w:rPr>
                <w:rFonts w:hint="default" w:ascii="Times New Roman" w:hAnsi="Times New Roman" w:eastAsia="方正仿宋_GBK" w:cs="Times New Roman"/>
                <w:spacing w:val="-6"/>
                <w:sz w:val="24"/>
              </w:rPr>
              <w:t>《成都市双流区关于加快建设具有区域影响力的创新人才高地政策措施实施细则》</w:t>
            </w:r>
            <w:r>
              <w:rPr>
                <w:rFonts w:hint="default" w:ascii="Times New Roman" w:hAnsi="Times New Roman" w:eastAsia="方正仿宋_GBK" w:cs="Times New Roman"/>
                <w:sz w:val="24"/>
                <w:u w:val="single"/>
              </w:rPr>
              <w:t>第</w:t>
            </w:r>
            <w:r>
              <w:rPr>
                <w:rFonts w:hint="eastAsia" w:eastAsia="方正仿宋_GBK" w:cs="Times New Roman"/>
                <w:sz w:val="24"/>
                <w:u w:val="single"/>
                <w:lang w:val="en-US" w:eastAsia="zh-CN"/>
              </w:rPr>
              <w:t>x</w:t>
            </w:r>
            <w:r>
              <w:rPr>
                <w:rFonts w:hint="default" w:ascii="Times New Roman" w:hAnsi="Times New Roman" w:eastAsia="方正仿宋_GBK" w:cs="Times New Roman"/>
                <w:sz w:val="24"/>
                <w:u w:val="single"/>
              </w:rPr>
              <w:t>条（条款名称）</w:t>
            </w:r>
            <w:r>
              <w:rPr>
                <w:rFonts w:hint="default" w:ascii="Times New Roman" w:hAnsi="Times New Roman" w:eastAsia="方正仿宋_GBK" w:cs="Times New Roman"/>
                <w:sz w:val="24"/>
              </w:rPr>
              <w:t>项目</w:t>
            </w:r>
            <w:r>
              <w:rPr>
                <w:rFonts w:hint="default" w:ascii="Times New Roman" w:hAnsi="Times New Roman" w:eastAsia="方正仿宋_GBK" w:cs="Times New Roman"/>
                <w:sz w:val="24"/>
                <w:u w:val="single"/>
              </w:rPr>
              <w:t>（项目名称）</w:t>
            </w:r>
            <w:r>
              <w:rPr>
                <w:rFonts w:hint="default" w:ascii="Times New Roman" w:hAnsi="Times New Roman" w:eastAsia="方正仿宋_GBK" w:cs="Times New Roman"/>
                <w:sz w:val="24"/>
              </w:rPr>
              <w:t>规定，其相关材料真实、完备，企业</w:t>
            </w:r>
            <w:r>
              <w:rPr>
                <w:rFonts w:hint="default" w:ascii="Times New Roman" w:hAnsi="Times New Roman" w:eastAsia="方正仿宋_GBK" w:cs="Times New Roman"/>
                <w:sz w:val="24"/>
                <w:lang w:val="en-US" w:eastAsia="zh-CN"/>
              </w:rPr>
              <w:t>在双流实际管辖范围内依法经营</w:t>
            </w:r>
            <w:r>
              <w:rPr>
                <w:rFonts w:hint="default" w:ascii="Times New Roman" w:hAnsi="Times New Roman" w:eastAsia="方正仿宋_GBK" w:cs="Times New Roman"/>
                <w:sz w:val="24"/>
              </w:rPr>
              <w:t>。终审金额</w:t>
            </w:r>
            <w:r>
              <w:rPr>
                <w:rFonts w:hint="eastAsia" w:eastAsia="方正仿宋_GBK" w:cs="Times New Roman"/>
                <w:sz w:val="24"/>
                <w:u w:val="single"/>
                <w:lang w:val="en-US" w:eastAsia="zh-CN"/>
              </w:rPr>
              <w:t xml:space="preserve">         </w:t>
            </w:r>
            <w:r>
              <w:rPr>
                <w:rFonts w:hint="default" w:ascii="Times New Roman" w:hAnsi="Times New Roman" w:eastAsia="方正仿宋_GBK" w:cs="Times New Roman"/>
                <w:sz w:val="24"/>
              </w:rPr>
              <w:t>万元。</w:t>
            </w:r>
          </w:p>
          <w:p w14:paraId="0DF9931F">
            <w:pPr>
              <w:ind w:firstLine="480"/>
              <w:rPr>
                <w:rFonts w:hint="default" w:ascii="Times New Roman" w:hAnsi="Times New Roman" w:eastAsia="等线" w:cs="Times New Roman"/>
                <w:sz w:val="24"/>
              </w:rPr>
            </w:pPr>
          </w:p>
          <w:p w14:paraId="69701D63">
            <w:pPr>
              <w:ind w:firstLine="480"/>
              <w:rPr>
                <w:rFonts w:hint="default" w:ascii="Times New Roman" w:hAnsi="Times New Roman" w:eastAsia="方正仿宋_GBK" w:cs="Times New Roman"/>
                <w:sz w:val="24"/>
              </w:rPr>
            </w:pPr>
            <w:r>
              <w:rPr>
                <w:rFonts w:hint="default" w:ascii="Times New Roman" w:hAnsi="Times New Roman" w:eastAsia="方正仿宋_GBK" w:cs="Times New Roman"/>
                <w:sz w:val="24"/>
              </w:rPr>
              <w:t>（加盖公章）</w:t>
            </w:r>
          </w:p>
          <w:p w14:paraId="156D25AB">
            <w:pPr>
              <w:ind w:firstLine="480"/>
              <w:rPr>
                <w:rFonts w:hint="default" w:ascii="Times New Roman" w:hAnsi="Times New Roman" w:eastAsia="方正仿宋_GBK" w:cs="Times New Roman"/>
                <w:sz w:val="24"/>
              </w:rPr>
            </w:pPr>
            <w:r>
              <w:rPr>
                <w:rFonts w:hint="default" w:ascii="Times New Roman" w:hAnsi="Times New Roman" w:eastAsia="方正仿宋_GBK" w:cs="Times New Roman"/>
                <w:sz w:val="24"/>
              </w:rPr>
              <w:t>初审人：</w:t>
            </w:r>
            <w:r>
              <w:rPr>
                <w:rFonts w:hint="eastAsia" w:eastAsia="方正仿宋_GBK" w:cs="Times New Roman"/>
                <w:sz w:val="24"/>
                <w:lang w:val="en-US" w:eastAsia="zh-CN"/>
              </w:rPr>
              <w:t xml:space="preserve">                   </w:t>
            </w:r>
            <w:r>
              <w:rPr>
                <w:rFonts w:hint="default" w:ascii="Times New Roman" w:hAnsi="Times New Roman" w:eastAsia="方正仿宋_GBK" w:cs="Times New Roman"/>
                <w:sz w:val="24"/>
              </w:rPr>
              <w:t>日期：</w:t>
            </w:r>
          </w:p>
          <w:p w14:paraId="6DB11DF8">
            <w:pPr>
              <w:ind w:firstLine="480"/>
              <w:rPr>
                <w:rFonts w:hint="default" w:ascii="Times New Roman" w:hAnsi="Times New Roman" w:eastAsia="方正仿宋_GBK" w:cs="Times New Roman"/>
                <w:sz w:val="24"/>
              </w:rPr>
            </w:pPr>
            <w:r>
              <w:rPr>
                <w:rFonts w:hint="default" w:ascii="Times New Roman" w:hAnsi="Times New Roman" w:eastAsia="方正仿宋_GBK" w:cs="Times New Roman"/>
                <w:sz w:val="24"/>
              </w:rPr>
              <w:t>校核人：</w:t>
            </w:r>
            <w:r>
              <w:rPr>
                <w:rFonts w:hint="eastAsia" w:eastAsia="方正仿宋_GBK" w:cs="Times New Roman"/>
                <w:sz w:val="24"/>
                <w:lang w:val="en-US" w:eastAsia="zh-CN"/>
              </w:rPr>
              <w:t xml:space="preserve">                   </w:t>
            </w:r>
            <w:r>
              <w:rPr>
                <w:rFonts w:hint="default" w:ascii="Times New Roman" w:hAnsi="Times New Roman" w:eastAsia="方正仿宋_GBK" w:cs="Times New Roman"/>
                <w:sz w:val="24"/>
              </w:rPr>
              <w:t>日期：</w:t>
            </w:r>
          </w:p>
          <w:p w14:paraId="237D370A">
            <w:pPr>
              <w:ind w:firstLine="480"/>
              <w:rPr>
                <w:rFonts w:hint="default" w:ascii="Times New Roman" w:hAnsi="Times New Roman" w:eastAsia="方正仿宋_GBK" w:cs="Times New Roman"/>
                <w:sz w:val="24"/>
              </w:rPr>
            </w:pPr>
            <w:r>
              <w:rPr>
                <w:rFonts w:hint="default" w:ascii="Times New Roman" w:hAnsi="Times New Roman" w:eastAsia="方正仿宋_GBK" w:cs="Times New Roman"/>
                <w:sz w:val="24"/>
              </w:rPr>
              <w:t>复审人：</w:t>
            </w:r>
            <w:r>
              <w:rPr>
                <w:rFonts w:hint="eastAsia" w:eastAsia="方正仿宋_GBK" w:cs="Times New Roman"/>
                <w:sz w:val="24"/>
                <w:lang w:val="en-US" w:eastAsia="zh-CN"/>
              </w:rPr>
              <w:t xml:space="preserve">                   </w:t>
            </w:r>
            <w:r>
              <w:rPr>
                <w:rFonts w:hint="default" w:ascii="Times New Roman" w:hAnsi="Times New Roman" w:eastAsia="方正仿宋_GBK" w:cs="Times New Roman"/>
                <w:sz w:val="24"/>
              </w:rPr>
              <w:t>日期：</w:t>
            </w:r>
          </w:p>
        </w:tc>
      </w:tr>
    </w:tbl>
    <w:p w14:paraId="1C72A1DE">
      <w:pPr>
        <w:spacing w:line="480" w:lineRule="exact"/>
        <w:ind w:right="340" w:firstLine="386"/>
        <w:jc w:val="center"/>
        <w:rPr>
          <w:rFonts w:hint="default" w:ascii="Times New Roman" w:hAnsi="Times New Roman" w:eastAsia="方正楷体_GBK" w:cs="Times New Roman"/>
          <w:spacing w:val="-16"/>
          <w:w w:val="95"/>
          <w:sz w:val="24"/>
        </w:rPr>
      </w:pPr>
      <w:r>
        <w:rPr>
          <w:rFonts w:hint="default" w:ascii="Times New Roman" w:hAnsi="Times New Roman" w:eastAsia="方正楷体_GBK" w:cs="Times New Roman"/>
          <w:spacing w:val="-17"/>
          <w:w w:val="95"/>
          <w:sz w:val="24"/>
        </w:rPr>
        <w:t>注：1．一个</w:t>
      </w:r>
      <w:r>
        <w:rPr>
          <w:rFonts w:hint="default" w:ascii="Times New Roman" w:hAnsi="Times New Roman" w:eastAsia="方正楷体_GBK" w:cs="Times New Roman"/>
          <w:spacing w:val="-5"/>
          <w:w w:val="95"/>
          <w:sz w:val="24"/>
        </w:rPr>
        <w:t>申请项目对应填写一张申请表；2．企业类型（单位性质</w:t>
      </w:r>
      <w:r>
        <w:rPr>
          <w:rFonts w:hint="default" w:ascii="Times New Roman" w:hAnsi="Times New Roman" w:eastAsia="方正楷体_GBK" w:cs="Times New Roman"/>
          <w:spacing w:val="-1"/>
          <w:w w:val="95"/>
          <w:sz w:val="24"/>
        </w:rPr>
        <w:t>）：</w:t>
      </w:r>
      <w:r>
        <w:rPr>
          <w:rFonts w:hint="default" w:ascii="Times New Roman" w:hAnsi="Times New Roman" w:eastAsia="方正楷体_GBK" w:cs="Times New Roman"/>
          <w:spacing w:val="-5"/>
          <w:w w:val="95"/>
          <w:sz w:val="24"/>
        </w:rPr>
        <w:t>国有企业、国有</w:t>
      </w:r>
      <w:r>
        <w:rPr>
          <w:rFonts w:hint="default" w:ascii="Times New Roman" w:hAnsi="Times New Roman" w:eastAsia="方正楷体_GBK" w:cs="Times New Roman"/>
          <w:spacing w:val="-6"/>
          <w:w w:val="95"/>
          <w:sz w:val="24"/>
        </w:rPr>
        <w:t>控股企</w:t>
      </w:r>
      <w:r>
        <w:rPr>
          <w:rFonts w:hint="default" w:ascii="Times New Roman" w:hAnsi="Times New Roman" w:eastAsia="方正楷体_GBK" w:cs="Times New Roman"/>
          <w:spacing w:val="-1"/>
          <w:w w:val="95"/>
          <w:sz w:val="24"/>
        </w:rPr>
        <w:t>业、外资企业、合资企业、私营企业、事业</w:t>
      </w:r>
      <w:r>
        <w:rPr>
          <w:rFonts w:hint="default" w:ascii="Times New Roman" w:hAnsi="Times New Roman" w:eastAsia="方正楷体_GBK" w:cs="Times New Roman"/>
          <w:spacing w:val="-2"/>
          <w:w w:val="95"/>
          <w:sz w:val="24"/>
        </w:rPr>
        <w:t>单位、国家行政机关、个体工商户、社会</w:t>
      </w:r>
      <w:r>
        <w:rPr>
          <w:rFonts w:hint="default" w:ascii="Times New Roman" w:hAnsi="Times New Roman" w:eastAsia="方正楷体_GBK" w:cs="Times New Roman"/>
          <w:spacing w:val="-14"/>
          <w:w w:val="95"/>
          <w:sz w:val="24"/>
        </w:rPr>
        <w:t>组织。</w:t>
      </w:r>
    </w:p>
    <w:p w14:paraId="5A4D8E54">
      <w:pPr>
        <w:overflowPunct w:val="0"/>
        <w:autoSpaceDE w:val="0"/>
        <w:autoSpaceDN w:val="0"/>
        <w:spacing w:line="600" w:lineRule="exact"/>
        <w:ind w:right="-141" w:rightChars="-47"/>
        <w:rPr>
          <w:rFonts w:hint="default" w:ascii="Times New Roman" w:hAnsi="Times New Roman" w:eastAsia="方正黑体_GBK" w:cs="Times New Roman"/>
        </w:rPr>
      </w:pPr>
    </w:p>
    <w:p w14:paraId="3B54F372">
      <w:pPr>
        <w:overflowPunct w:val="0"/>
        <w:autoSpaceDE w:val="0"/>
        <w:autoSpaceDN w:val="0"/>
        <w:spacing w:line="600" w:lineRule="exact"/>
        <w:ind w:right="-141" w:rightChars="-47"/>
        <w:rPr>
          <w:rFonts w:hint="default" w:ascii="Times New Roman" w:hAnsi="Times New Roman" w:eastAsia="方正黑体_GBK" w:cs="Times New Roman"/>
        </w:rPr>
      </w:pPr>
      <w:r>
        <w:rPr>
          <w:rFonts w:hint="default" w:ascii="Times New Roman" w:hAnsi="Times New Roman" w:eastAsia="方正黑体_GBK" w:cs="Times New Roman"/>
        </w:rPr>
        <w:t>附件</w:t>
      </w:r>
      <w:r>
        <w:rPr>
          <w:rFonts w:hint="eastAsia" w:eastAsia="方正黑体_GBK" w:cs="Times New Roman"/>
          <w:lang w:val="en-US" w:eastAsia="zh-CN"/>
        </w:rPr>
        <w:t>2</w:t>
      </w:r>
      <w:r>
        <w:rPr>
          <w:rFonts w:hint="default" w:ascii="Times New Roman" w:hAnsi="Times New Roman" w:eastAsia="方正黑体_GBK" w:cs="Times New Roman"/>
          <w:lang w:val="en-US" w:eastAsia="zh-CN"/>
        </w:rPr>
        <w:t>-</w:t>
      </w:r>
      <w:r>
        <w:rPr>
          <w:rFonts w:hint="default" w:ascii="Times New Roman" w:hAnsi="Times New Roman" w:eastAsia="方正黑体_GBK" w:cs="Times New Roman"/>
        </w:rPr>
        <w:t>2</w:t>
      </w:r>
    </w:p>
    <w:p w14:paraId="4EB2D715">
      <w:pPr>
        <w:overflowPunct w:val="0"/>
        <w:autoSpaceDE w:val="0"/>
        <w:autoSpaceDN w:val="0"/>
        <w:spacing w:line="600" w:lineRule="exact"/>
        <w:ind w:right="-141" w:rightChars="-47" w:firstLine="880"/>
        <w:jc w:val="center"/>
        <w:rPr>
          <w:rFonts w:hint="default" w:ascii="Times New Roman" w:hAnsi="Times New Roman" w:eastAsia="方正黑体_GBK" w:cs="Times New Roman"/>
          <w:sz w:val="28"/>
          <w:szCs w:val="28"/>
        </w:rPr>
      </w:pPr>
      <w:r>
        <w:rPr>
          <w:rFonts w:hint="default" w:ascii="Times New Roman" w:hAnsi="Times New Roman" w:eastAsia="方正小标宋_GBK" w:cs="Times New Roman"/>
          <w:sz w:val="44"/>
          <w:szCs w:val="44"/>
        </w:rPr>
        <w:t>成都市双流区人才政策个人（团队）申报表</w:t>
      </w:r>
    </w:p>
    <w:tbl>
      <w:tblPr>
        <w:tblStyle w:val="14"/>
        <w:tblW w:w="954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24"/>
        <w:gridCol w:w="2618"/>
        <w:gridCol w:w="1799"/>
        <w:gridCol w:w="3205"/>
      </w:tblGrid>
      <w:tr w14:paraId="4017C1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jc w:val="center"/>
        </w:trPr>
        <w:tc>
          <w:tcPr>
            <w:tcW w:w="1924" w:type="dxa"/>
            <w:vAlign w:val="center"/>
          </w:tcPr>
          <w:p w14:paraId="61E64F33">
            <w:pPr>
              <w:ind w:firstLine="468"/>
              <w:jc w:val="center"/>
              <w:rPr>
                <w:rFonts w:hint="default" w:ascii="Times New Roman" w:hAnsi="Times New Roman" w:eastAsia="方正仿宋_GBK" w:cs="Times New Roman"/>
                <w:sz w:val="24"/>
              </w:rPr>
            </w:pPr>
            <w:r>
              <w:rPr>
                <w:rFonts w:hint="default" w:ascii="Times New Roman" w:hAnsi="Times New Roman" w:eastAsia="方正仿宋_GBK" w:cs="Times New Roman"/>
                <w:spacing w:val="-3"/>
                <w:sz w:val="24"/>
              </w:rPr>
              <w:t>姓名</w:t>
            </w:r>
          </w:p>
        </w:tc>
        <w:tc>
          <w:tcPr>
            <w:tcW w:w="2618" w:type="dxa"/>
            <w:vAlign w:val="center"/>
          </w:tcPr>
          <w:p w14:paraId="1C35445D">
            <w:pPr>
              <w:ind w:firstLine="480"/>
              <w:rPr>
                <w:rFonts w:hint="default" w:ascii="Times New Roman" w:hAnsi="Times New Roman" w:eastAsia="等线" w:cs="Times New Roman"/>
                <w:sz w:val="24"/>
              </w:rPr>
            </w:pPr>
          </w:p>
        </w:tc>
        <w:tc>
          <w:tcPr>
            <w:tcW w:w="1799" w:type="dxa"/>
            <w:vAlign w:val="center"/>
          </w:tcPr>
          <w:p w14:paraId="2053863D">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性别</w:t>
            </w:r>
          </w:p>
        </w:tc>
        <w:tc>
          <w:tcPr>
            <w:tcW w:w="3205" w:type="dxa"/>
            <w:vAlign w:val="center"/>
          </w:tcPr>
          <w:p w14:paraId="612D959A">
            <w:pPr>
              <w:ind w:firstLine="480"/>
              <w:rPr>
                <w:rFonts w:hint="default" w:ascii="Times New Roman" w:hAnsi="Times New Roman" w:eastAsia="等线" w:cs="Times New Roman"/>
                <w:sz w:val="24"/>
              </w:rPr>
            </w:pPr>
          </w:p>
        </w:tc>
      </w:tr>
      <w:tr w14:paraId="3FE48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jc w:val="center"/>
        </w:trPr>
        <w:tc>
          <w:tcPr>
            <w:tcW w:w="1924" w:type="dxa"/>
            <w:vAlign w:val="center"/>
          </w:tcPr>
          <w:p w14:paraId="79DFA4E3">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年龄</w:t>
            </w:r>
          </w:p>
        </w:tc>
        <w:tc>
          <w:tcPr>
            <w:tcW w:w="2618" w:type="dxa"/>
            <w:vAlign w:val="center"/>
          </w:tcPr>
          <w:p w14:paraId="3040A6CD">
            <w:pPr>
              <w:ind w:firstLine="480"/>
              <w:rPr>
                <w:rFonts w:hint="default" w:ascii="Times New Roman" w:hAnsi="Times New Roman" w:eastAsia="等线" w:cs="Times New Roman"/>
                <w:sz w:val="24"/>
              </w:rPr>
            </w:pPr>
          </w:p>
        </w:tc>
        <w:tc>
          <w:tcPr>
            <w:tcW w:w="1799" w:type="dxa"/>
            <w:vAlign w:val="center"/>
          </w:tcPr>
          <w:p w14:paraId="116FA420">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身份证号码</w:t>
            </w:r>
          </w:p>
        </w:tc>
        <w:tc>
          <w:tcPr>
            <w:tcW w:w="3205" w:type="dxa"/>
            <w:vAlign w:val="center"/>
          </w:tcPr>
          <w:p w14:paraId="5EAE71B2">
            <w:pPr>
              <w:ind w:firstLine="480"/>
              <w:rPr>
                <w:rFonts w:hint="default" w:ascii="Times New Roman" w:hAnsi="Times New Roman" w:eastAsia="等线" w:cs="Times New Roman"/>
                <w:sz w:val="24"/>
              </w:rPr>
            </w:pPr>
          </w:p>
        </w:tc>
      </w:tr>
      <w:tr w14:paraId="66E27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1924" w:type="dxa"/>
            <w:vAlign w:val="center"/>
          </w:tcPr>
          <w:p w14:paraId="77498D0C">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工作单位</w:t>
            </w:r>
          </w:p>
        </w:tc>
        <w:tc>
          <w:tcPr>
            <w:tcW w:w="2618" w:type="dxa"/>
            <w:vAlign w:val="center"/>
          </w:tcPr>
          <w:p w14:paraId="68664ACF">
            <w:pPr>
              <w:ind w:firstLine="480"/>
              <w:rPr>
                <w:rFonts w:hint="default" w:ascii="Times New Roman" w:hAnsi="Times New Roman" w:eastAsia="等线" w:cs="Times New Roman"/>
                <w:sz w:val="24"/>
              </w:rPr>
            </w:pPr>
          </w:p>
        </w:tc>
        <w:tc>
          <w:tcPr>
            <w:tcW w:w="1799" w:type="dxa"/>
            <w:vAlign w:val="center"/>
          </w:tcPr>
          <w:p w14:paraId="361E5BD1">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职务</w:t>
            </w:r>
          </w:p>
        </w:tc>
        <w:tc>
          <w:tcPr>
            <w:tcW w:w="3205" w:type="dxa"/>
            <w:vAlign w:val="center"/>
          </w:tcPr>
          <w:p w14:paraId="629A2649">
            <w:pPr>
              <w:ind w:firstLine="480"/>
              <w:rPr>
                <w:rFonts w:hint="default" w:ascii="Times New Roman" w:hAnsi="Times New Roman" w:eastAsia="等线" w:cs="Times New Roman"/>
                <w:sz w:val="24"/>
              </w:rPr>
            </w:pPr>
          </w:p>
        </w:tc>
      </w:tr>
      <w:tr w14:paraId="090CC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924" w:type="dxa"/>
            <w:vAlign w:val="center"/>
          </w:tcPr>
          <w:p w14:paraId="498549ED">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专业技术职称</w:t>
            </w:r>
          </w:p>
          <w:p w14:paraId="50A1FD21">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或职业资格</w:t>
            </w:r>
          </w:p>
        </w:tc>
        <w:tc>
          <w:tcPr>
            <w:tcW w:w="2618" w:type="dxa"/>
            <w:vAlign w:val="center"/>
          </w:tcPr>
          <w:p w14:paraId="43C89FC0">
            <w:pPr>
              <w:ind w:firstLine="480"/>
              <w:rPr>
                <w:rFonts w:hint="default" w:ascii="Times New Roman" w:hAnsi="Times New Roman" w:eastAsia="等线" w:cs="Times New Roman"/>
                <w:sz w:val="24"/>
              </w:rPr>
            </w:pPr>
          </w:p>
        </w:tc>
        <w:tc>
          <w:tcPr>
            <w:tcW w:w="1799" w:type="dxa"/>
            <w:vAlign w:val="center"/>
          </w:tcPr>
          <w:p w14:paraId="5FF934C3">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联系电话</w:t>
            </w:r>
          </w:p>
        </w:tc>
        <w:tc>
          <w:tcPr>
            <w:tcW w:w="3205" w:type="dxa"/>
            <w:vAlign w:val="center"/>
          </w:tcPr>
          <w:p w14:paraId="7C22C098">
            <w:pPr>
              <w:ind w:firstLine="480"/>
              <w:rPr>
                <w:rFonts w:hint="default" w:ascii="Times New Roman" w:hAnsi="Times New Roman" w:eastAsia="等线" w:cs="Times New Roman"/>
                <w:sz w:val="24"/>
              </w:rPr>
            </w:pPr>
          </w:p>
        </w:tc>
      </w:tr>
      <w:tr w14:paraId="25A1B4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924" w:type="dxa"/>
            <w:vAlign w:val="center"/>
          </w:tcPr>
          <w:p w14:paraId="48F6C843">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开户银行</w:t>
            </w:r>
          </w:p>
          <w:p w14:paraId="73A7BF2B">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（基本户）</w:t>
            </w:r>
          </w:p>
        </w:tc>
        <w:tc>
          <w:tcPr>
            <w:tcW w:w="2618" w:type="dxa"/>
            <w:vAlign w:val="center"/>
          </w:tcPr>
          <w:p w14:paraId="045D867D">
            <w:pPr>
              <w:ind w:firstLine="480"/>
              <w:rPr>
                <w:rFonts w:hint="default" w:ascii="Times New Roman" w:hAnsi="Times New Roman" w:eastAsia="等线" w:cs="Times New Roman"/>
                <w:sz w:val="24"/>
              </w:rPr>
            </w:pPr>
          </w:p>
        </w:tc>
        <w:tc>
          <w:tcPr>
            <w:tcW w:w="1799" w:type="dxa"/>
            <w:vAlign w:val="center"/>
          </w:tcPr>
          <w:p w14:paraId="20AC9BC5">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银行账号</w:t>
            </w:r>
          </w:p>
          <w:p w14:paraId="4ADE7F2F">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（基本户）</w:t>
            </w:r>
          </w:p>
        </w:tc>
        <w:tc>
          <w:tcPr>
            <w:tcW w:w="3205" w:type="dxa"/>
            <w:vAlign w:val="center"/>
          </w:tcPr>
          <w:p w14:paraId="0B830983">
            <w:pPr>
              <w:ind w:firstLine="480"/>
              <w:rPr>
                <w:rFonts w:hint="default" w:ascii="Times New Roman" w:hAnsi="Times New Roman" w:eastAsia="等线" w:cs="Times New Roman"/>
                <w:sz w:val="24"/>
              </w:rPr>
            </w:pPr>
          </w:p>
        </w:tc>
      </w:tr>
      <w:tr w14:paraId="26457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8" w:hRule="atLeast"/>
          <w:jc w:val="center"/>
        </w:trPr>
        <w:tc>
          <w:tcPr>
            <w:tcW w:w="1924" w:type="dxa"/>
            <w:vAlign w:val="center"/>
          </w:tcPr>
          <w:p w14:paraId="5B95AE39">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教育经历</w:t>
            </w:r>
          </w:p>
        </w:tc>
        <w:tc>
          <w:tcPr>
            <w:tcW w:w="7622" w:type="dxa"/>
            <w:gridSpan w:val="3"/>
            <w:vAlign w:val="center"/>
          </w:tcPr>
          <w:p w14:paraId="747B95A9">
            <w:pPr>
              <w:ind w:firstLine="480"/>
              <w:rPr>
                <w:rFonts w:hint="default" w:ascii="Times New Roman" w:hAnsi="Times New Roman" w:eastAsia="等线" w:cs="Times New Roman"/>
                <w:sz w:val="24"/>
              </w:rPr>
            </w:pPr>
          </w:p>
        </w:tc>
      </w:tr>
      <w:tr w14:paraId="117EC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8" w:hRule="atLeast"/>
          <w:jc w:val="center"/>
        </w:trPr>
        <w:tc>
          <w:tcPr>
            <w:tcW w:w="1924" w:type="dxa"/>
            <w:vAlign w:val="center"/>
          </w:tcPr>
          <w:p w14:paraId="643D5B05">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工作经历</w:t>
            </w:r>
          </w:p>
        </w:tc>
        <w:tc>
          <w:tcPr>
            <w:tcW w:w="7622" w:type="dxa"/>
            <w:gridSpan w:val="3"/>
            <w:vAlign w:val="center"/>
          </w:tcPr>
          <w:p w14:paraId="4FC1FAA9">
            <w:pPr>
              <w:ind w:firstLine="480"/>
              <w:rPr>
                <w:rFonts w:hint="default" w:ascii="Times New Roman" w:hAnsi="Times New Roman" w:eastAsia="等线" w:cs="Times New Roman"/>
                <w:sz w:val="24"/>
              </w:rPr>
            </w:pPr>
          </w:p>
        </w:tc>
      </w:tr>
      <w:tr w14:paraId="71266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7" w:hRule="atLeast"/>
          <w:jc w:val="center"/>
        </w:trPr>
        <w:tc>
          <w:tcPr>
            <w:tcW w:w="1924" w:type="dxa"/>
            <w:vAlign w:val="center"/>
          </w:tcPr>
          <w:p w14:paraId="692FA4E1">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申报条款</w:t>
            </w:r>
          </w:p>
        </w:tc>
        <w:tc>
          <w:tcPr>
            <w:tcW w:w="7622" w:type="dxa"/>
            <w:gridSpan w:val="3"/>
            <w:vAlign w:val="center"/>
          </w:tcPr>
          <w:p w14:paraId="332C11D1">
            <w:pPr>
              <w:ind w:firstLine="480"/>
              <w:rPr>
                <w:rFonts w:hint="default" w:ascii="Times New Roman" w:hAnsi="Times New Roman" w:eastAsia="方正仿宋_GBK" w:cs="Times New Roman"/>
                <w:sz w:val="24"/>
              </w:rPr>
            </w:pPr>
            <w:r>
              <w:rPr>
                <w:rFonts w:hint="default" w:ascii="Times New Roman" w:hAnsi="Times New Roman" w:eastAsia="方正仿宋_GBK" w:cs="Times New Roman"/>
                <w:sz w:val="24"/>
              </w:rPr>
              <w:t>《双流区的若干措施》</w:t>
            </w:r>
            <w:r>
              <w:rPr>
                <w:rFonts w:hint="default" w:ascii="Times New Roman" w:hAnsi="Times New Roman" w:eastAsia="方正仿宋_GBK" w:cs="Times New Roman"/>
                <w:spacing w:val="-6"/>
                <w:sz w:val="24"/>
              </w:rPr>
              <w:t>（双委</w:t>
            </w:r>
            <w:r>
              <w:rPr>
                <w:rFonts w:hint="default" w:ascii="Times New Roman" w:hAnsi="Times New Roman" w:eastAsia="方正仿宋_GBK" w:cs="Times New Roman"/>
                <w:spacing w:val="-5"/>
                <w:sz w:val="24"/>
              </w:rPr>
              <w:t>....</w:t>
            </w:r>
            <w:r>
              <w:rPr>
                <w:rFonts w:hint="default" w:ascii="Times New Roman" w:hAnsi="Times New Roman" w:eastAsia="方正仿宋_GBK" w:cs="Times New Roman"/>
                <w:spacing w:val="-3"/>
                <w:sz w:val="24"/>
              </w:rPr>
              <w:t>〔2021〕号）第</w:t>
            </w:r>
            <w:r>
              <w:rPr>
                <w:rFonts w:hint="default" w:ascii="Times New Roman" w:hAnsi="Times New Roman" w:eastAsia="方正仿宋_GBK" w:cs="Times New Roman"/>
                <w:sz w:val="24"/>
              </w:rPr>
              <w:t>条</w:t>
            </w:r>
            <w:r>
              <w:rPr>
                <w:rFonts w:hint="default" w:ascii="Times New Roman" w:hAnsi="Times New Roman" w:eastAsia="方正仿宋_GBK" w:cs="Times New Roman"/>
                <w:spacing w:val="-3"/>
                <w:sz w:val="24"/>
                <w:u w:val="single"/>
              </w:rPr>
              <w:t>（填写项目名称）</w:t>
            </w:r>
          </w:p>
        </w:tc>
      </w:tr>
      <w:tr w14:paraId="59A19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3" w:hRule="atLeast"/>
          <w:jc w:val="center"/>
        </w:trPr>
        <w:tc>
          <w:tcPr>
            <w:tcW w:w="1924" w:type="dxa"/>
            <w:vAlign w:val="center"/>
          </w:tcPr>
          <w:p w14:paraId="33B6FB54">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申报项目</w:t>
            </w:r>
          </w:p>
        </w:tc>
        <w:tc>
          <w:tcPr>
            <w:tcW w:w="7622" w:type="dxa"/>
            <w:gridSpan w:val="3"/>
            <w:vAlign w:val="center"/>
          </w:tcPr>
          <w:p w14:paraId="795AD361">
            <w:pPr>
              <w:ind w:firstLine="476"/>
              <w:rPr>
                <w:rFonts w:hint="default" w:ascii="Times New Roman" w:hAnsi="Times New Roman" w:eastAsia="方正仿宋_GBK" w:cs="Times New Roman"/>
                <w:sz w:val="24"/>
              </w:rPr>
            </w:pPr>
            <w:r>
              <w:rPr>
                <w:rFonts w:hint="default" w:ascii="Times New Roman" w:hAnsi="Times New Roman" w:eastAsia="方正仿宋_GBK" w:cs="Times New Roman"/>
                <w:spacing w:val="-1"/>
                <w:sz w:val="24"/>
              </w:rPr>
              <w:t>项目</w:t>
            </w:r>
            <w:r>
              <w:rPr>
                <w:rFonts w:hint="default" w:ascii="Times New Roman" w:hAnsi="Times New Roman" w:eastAsia="方正仿宋_GBK" w:cs="Times New Roman"/>
                <w:spacing w:val="-1"/>
                <w:sz w:val="24"/>
                <w:u w:val="single"/>
              </w:rPr>
              <w:t>（填写项目编号和名称，无则不填）</w:t>
            </w:r>
          </w:p>
        </w:tc>
      </w:tr>
      <w:tr w14:paraId="625DA9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0" w:hRule="atLeast"/>
          <w:jc w:val="center"/>
        </w:trPr>
        <w:tc>
          <w:tcPr>
            <w:tcW w:w="1924" w:type="dxa"/>
            <w:vAlign w:val="center"/>
          </w:tcPr>
          <w:p w14:paraId="650024F4">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拟申请资金</w:t>
            </w:r>
          </w:p>
          <w:p w14:paraId="3673BA8E">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（万元）</w:t>
            </w:r>
          </w:p>
        </w:tc>
        <w:tc>
          <w:tcPr>
            <w:tcW w:w="7622" w:type="dxa"/>
            <w:gridSpan w:val="3"/>
            <w:vAlign w:val="center"/>
          </w:tcPr>
          <w:p w14:paraId="492DC8BF">
            <w:pPr>
              <w:ind w:firstLine="480"/>
              <w:rPr>
                <w:rFonts w:hint="default" w:ascii="Times New Roman" w:hAnsi="Times New Roman" w:eastAsia="等线" w:cs="Times New Roman"/>
                <w:sz w:val="24"/>
              </w:rPr>
            </w:pPr>
          </w:p>
          <w:p w14:paraId="440D0E6E">
            <w:pPr>
              <w:ind w:firstLine="332"/>
              <w:rPr>
                <w:rFonts w:hint="default" w:ascii="Times New Roman" w:hAnsi="Times New Roman" w:eastAsia="方正仿宋_GBK" w:cs="Times New Roman"/>
                <w:sz w:val="24"/>
              </w:rPr>
            </w:pPr>
            <w:r>
              <w:rPr>
                <w:rFonts w:hint="default" w:ascii="Times New Roman" w:hAnsi="Times New Roman" w:eastAsia="方正仿宋_GBK" w:cs="Times New Roman"/>
                <w:spacing w:val="-37"/>
                <w:sz w:val="24"/>
              </w:rPr>
              <w:t>（小写</w:t>
            </w:r>
            <w:r>
              <w:rPr>
                <w:rFonts w:hint="default" w:ascii="Times New Roman" w:hAnsi="Times New Roman" w:eastAsia="方正仿宋_GBK" w:cs="Times New Roman"/>
                <w:spacing w:val="-15"/>
                <w:sz w:val="24"/>
              </w:rPr>
              <w:t>）：（</w:t>
            </w:r>
            <w:r>
              <w:rPr>
                <w:rFonts w:hint="default" w:ascii="Times New Roman" w:hAnsi="Times New Roman" w:eastAsia="方正仿宋_GBK" w:cs="Times New Roman"/>
                <w:spacing w:val="-37"/>
                <w:sz w:val="24"/>
              </w:rPr>
              <w:t>大写</w:t>
            </w:r>
            <w:r>
              <w:rPr>
                <w:rFonts w:hint="default" w:ascii="Times New Roman" w:hAnsi="Times New Roman" w:eastAsia="方正仿宋_GBK" w:cs="Times New Roman"/>
                <w:spacing w:val="-15"/>
                <w:sz w:val="24"/>
              </w:rPr>
              <w:t>）：</w:t>
            </w:r>
          </w:p>
        </w:tc>
      </w:tr>
      <w:tr w14:paraId="1F2597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1" w:hRule="atLeast"/>
          <w:jc w:val="center"/>
        </w:trPr>
        <w:tc>
          <w:tcPr>
            <w:tcW w:w="1924" w:type="dxa"/>
            <w:vAlign w:val="center"/>
          </w:tcPr>
          <w:p w14:paraId="510FF155">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申报简述</w:t>
            </w:r>
          </w:p>
        </w:tc>
        <w:tc>
          <w:tcPr>
            <w:tcW w:w="7622" w:type="dxa"/>
            <w:gridSpan w:val="3"/>
            <w:vAlign w:val="center"/>
          </w:tcPr>
          <w:p w14:paraId="21623F15">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（申报人围绕拟申报条款申报条件的符合性进行简要阐述，200-500字）</w:t>
            </w:r>
          </w:p>
        </w:tc>
      </w:tr>
    </w:tbl>
    <w:p w14:paraId="3A353B04">
      <w:pPr>
        <w:ind w:firstLine="420"/>
        <w:rPr>
          <w:rFonts w:hint="default" w:ascii="Times New Roman" w:hAnsi="Times New Roman" w:eastAsia="等线" w:cs="Times New Roman"/>
          <w:sz w:val="21"/>
          <w:szCs w:val="21"/>
        </w:rPr>
      </w:pPr>
    </w:p>
    <w:p w14:paraId="3CA73ABF">
      <w:pPr>
        <w:rPr>
          <w:rFonts w:hint="default" w:ascii="Times New Roman" w:hAnsi="Times New Roman" w:cs="Times New Roman"/>
        </w:rPr>
        <w:sectPr>
          <w:footerReference r:id="rId4" w:type="default"/>
          <w:pgSz w:w="11905" w:h="16838"/>
          <w:pgMar w:top="1429" w:right="1117" w:bottom="1434" w:left="1236" w:header="0" w:footer="1157" w:gutter="0"/>
          <w:cols w:space="0" w:num="1"/>
        </w:sectPr>
      </w:pPr>
    </w:p>
    <w:p w14:paraId="1CA16268">
      <w:pPr>
        <w:ind w:firstLine="420"/>
        <w:rPr>
          <w:rFonts w:hint="default" w:ascii="Times New Roman" w:hAnsi="Times New Roman" w:eastAsia="等线" w:cs="Times New Roman"/>
          <w:sz w:val="21"/>
          <w:szCs w:val="21"/>
        </w:rPr>
      </w:pPr>
    </w:p>
    <w:tbl>
      <w:tblPr>
        <w:tblStyle w:val="14"/>
        <w:tblW w:w="954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24"/>
        <w:gridCol w:w="7622"/>
      </w:tblGrid>
      <w:tr w14:paraId="10650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6" w:hRule="atLeast"/>
          <w:jc w:val="center"/>
        </w:trPr>
        <w:tc>
          <w:tcPr>
            <w:tcW w:w="1924" w:type="dxa"/>
            <w:vAlign w:val="center"/>
          </w:tcPr>
          <w:p w14:paraId="4176EAFF">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个人承诺</w:t>
            </w:r>
          </w:p>
        </w:tc>
        <w:tc>
          <w:tcPr>
            <w:tcW w:w="7622" w:type="dxa"/>
            <w:vAlign w:val="center"/>
          </w:tcPr>
          <w:p w14:paraId="388D90F2">
            <w:pPr>
              <w:spacing w:line="320" w:lineRule="exact"/>
              <w:ind w:firstLine="468"/>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我本人（姓名），身份证号码。我本人已认真阅读了申报通知的全部内容，清楚并理解项目申报的条件、材料、时间和程序等相关要求，现就本次申报郑重承诺如下：</w:t>
            </w:r>
          </w:p>
          <w:p w14:paraId="7CA8B4A6">
            <w:pPr>
              <w:spacing w:line="320" w:lineRule="exact"/>
              <w:ind w:firstLine="468"/>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一、本次提交申报数据和材料真实、合法、有效，申报事项同年未曾享受过区级其他同类政策项目的资金支持，无弄虚作假、骗取财政资金等违法违规行为，对所提供资料的真实性负责，自觉接受政府、社会公众、新闻舆论的监督，积极履行社会责任。</w:t>
            </w:r>
          </w:p>
          <w:p w14:paraId="7CF15C3D">
            <w:pPr>
              <w:spacing w:line="320" w:lineRule="exact"/>
              <w:ind w:firstLine="468"/>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二、我本人愿意遵守国家法律法规、规章和政策规定，无重大违规违法行为，无严重失信行为。</w:t>
            </w:r>
          </w:p>
          <w:p w14:paraId="010FD8D2">
            <w:pPr>
              <w:spacing w:line="320" w:lineRule="exact"/>
              <w:ind w:firstLine="468"/>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三、获得的资助资金依法履行纳税义务，按政策规定用途使用，配合做好财政资助资金绩效评价工作，按要求接受相关检查；自获得资助资金之日起资助期限内，我本人社保、税收关系不迁离双流区。</w:t>
            </w:r>
          </w:p>
          <w:p w14:paraId="6A1287C1">
            <w:pPr>
              <w:spacing w:line="320" w:lineRule="exact"/>
              <w:ind w:firstLine="468"/>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四、如违反上述承诺，我本人同意退回享受的财政资金支持，并将相关失信行为纳入全国信用信息共享平台（成都）。</w:t>
            </w:r>
          </w:p>
          <w:p w14:paraId="7EA1DD03">
            <w:pPr>
              <w:spacing w:line="320" w:lineRule="exact"/>
              <w:ind w:firstLine="468"/>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五、若发生违法违规行为，将依照有关法律法规规章和政策规定，依法承担相应责任。</w:t>
            </w:r>
          </w:p>
          <w:p w14:paraId="039AD0B5">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（签名）</w:t>
            </w:r>
          </w:p>
        </w:tc>
      </w:tr>
      <w:tr w14:paraId="0EC7C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8" w:hRule="atLeast"/>
          <w:jc w:val="center"/>
        </w:trPr>
        <w:tc>
          <w:tcPr>
            <w:tcW w:w="1924" w:type="dxa"/>
            <w:vAlign w:val="center"/>
          </w:tcPr>
          <w:p w14:paraId="59327864">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用人单位意见</w:t>
            </w:r>
          </w:p>
        </w:tc>
        <w:tc>
          <w:tcPr>
            <w:tcW w:w="7622" w:type="dxa"/>
            <w:vAlign w:val="center"/>
          </w:tcPr>
          <w:p w14:paraId="3D00D821">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（需加盖公章）</w:t>
            </w:r>
          </w:p>
        </w:tc>
      </w:tr>
      <w:tr w14:paraId="3FA27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1" w:hRule="atLeast"/>
          <w:jc w:val="center"/>
        </w:trPr>
        <w:tc>
          <w:tcPr>
            <w:tcW w:w="1924" w:type="dxa"/>
            <w:vAlign w:val="center"/>
          </w:tcPr>
          <w:p w14:paraId="7D6B76FF">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受理部门（及联合审理部门）</w:t>
            </w:r>
          </w:p>
          <w:p w14:paraId="2AEAF907">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审核意见</w:t>
            </w:r>
          </w:p>
        </w:tc>
        <w:tc>
          <w:tcPr>
            <w:tcW w:w="7622" w:type="dxa"/>
            <w:vAlign w:val="center"/>
          </w:tcPr>
          <w:p w14:paraId="32AAEB46">
            <w:pPr>
              <w:ind w:firstLine="468"/>
              <w:rPr>
                <w:rFonts w:hint="default" w:ascii="Times New Roman" w:hAnsi="Times New Roman" w:eastAsia="方正仿宋_GBK" w:cs="Times New Roman"/>
                <w:spacing w:val="-3"/>
                <w:sz w:val="24"/>
              </w:rPr>
            </w:pPr>
            <w:r>
              <w:rPr>
                <w:rFonts w:hint="default" w:ascii="Times New Roman" w:hAnsi="Times New Roman" w:eastAsia="方正仿宋_GBK" w:cs="Times New Roman"/>
                <w:sz w:val="24"/>
              </w:rPr>
              <w:t>经审核，（企业名称）申请项目符合《</w:t>
            </w:r>
            <w:r>
              <w:rPr>
                <w:rFonts w:hint="eastAsia" w:eastAsia="方正仿宋_GBK" w:cs="Times New Roman"/>
                <w:sz w:val="24"/>
                <w:lang w:eastAsia="zh-CN"/>
              </w:rPr>
              <w:t>成都市</w:t>
            </w:r>
            <w:r>
              <w:rPr>
                <w:rFonts w:hint="default" w:ascii="Times New Roman" w:hAnsi="Times New Roman" w:eastAsia="方正仿宋_GBK" w:cs="Times New Roman"/>
                <w:sz w:val="24"/>
              </w:rPr>
              <w:t>双流区的</w:t>
            </w:r>
            <w:r>
              <w:rPr>
                <w:rFonts w:hint="eastAsia" w:eastAsia="方正仿宋_GBK" w:cs="Times New Roman"/>
                <w:sz w:val="24"/>
                <w:lang w:val="en-US" w:eastAsia="zh-CN"/>
              </w:rPr>
              <w:t>***</w:t>
            </w:r>
            <w:r>
              <w:rPr>
                <w:rFonts w:hint="default" w:ascii="Times New Roman" w:hAnsi="Times New Roman" w:eastAsia="方正仿宋_GBK" w:cs="Times New Roman"/>
                <w:sz w:val="24"/>
              </w:rPr>
              <w:t>》</w:t>
            </w:r>
            <w:r>
              <w:rPr>
                <w:rFonts w:hint="default" w:ascii="Times New Roman" w:hAnsi="Times New Roman" w:eastAsia="方正仿宋_GBK" w:cs="Times New Roman"/>
                <w:spacing w:val="-6"/>
                <w:sz w:val="24"/>
              </w:rPr>
              <w:t>双委</w:t>
            </w:r>
            <w:r>
              <w:rPr>
                <w:rFonts w:hint="default" w:ascii="Times New Roman" w:hAnsi="Times New Roman" w:eastAsia="方正仿宋_GBK" w:cs="Times New Roman"/>
                <w:spacing w:val="-5"/>
                <w:sz w:val="24"/>
              </w:rPr>
              <w:t>....</w:t>
            </w:r>
            <w:r>
              <w:rPr>
                <w:rFonts w:hint="default" w:ascii="Times New Roman" w:hAnsi="Times New Roman" w:eastAsia="方正仿宋_GBK" w:cs="Times New Roman"/>
                <w:spacing w:val="-3"/>
                <w:sz w:val="24"/>
              </w:rPr>
              <w:t>〔202</w:t>
            </w:r>
            <w:r>
              <w:rPr>
                <w:rFonts w:hint="eastAsia" w:eastAsia="方正仿宋_GBK" w:cs="Times New Roman"/>
                <w:spacing w:val="-3"/>
                <w:sz w:val="24"/>
                <w:lang w:val="en-US" w:eastAsia="zh-CN"/>
              </w:rPr>
              <w:t>*</w:t>
            </w:r>
            <w:r>
              <w:rPr>
                <w:rFonts w:hint="default" w:ascii="Times New Roman" w:hAnsi="Times New Roman" w:eastAsia="方正仿宋_GBK" w:cs="Times New Roman"/>
                <w:spacing w:val="-3"/>
                <w:sz w:val="24"/>
              </w:rPr>
              <w:t>〕号</w:t>
            </w:r>
            <w:r>
              <w:rPr>
                <w:rFonts w:hint="default" w:ascii="Times New Roman" w:hAnsi="Times New Roman" w:eastAsia="方正仿宋_GBK" w:cs="Times New Roman"/>
                <w:sz w:val="24"/>
              </w:rPr>
              <w:t>第条（条款名称）项目（项目名称）规定，其相关材料真实、完备，</w:t>
            </w:r>
            <w:r>
              <w:rPr>
                <w:rFonts w:hint="eastAsia" w:eastAsia="方正仿宋_GBK" w:cs="Times New Roman"/>
                <w:sz w:val="24"/>
                <w:lang w:eastAsia="zh-CN"/>
              </w:rPr>
              <w:t>其所在</w:t>
            </w:r>
            <w:r>
              <w:rPr>
                <w:rFonts w:hint="default" w:ascii="Times New Roman" w:hAnsi="Times New Roman" w:eastAsia="方正仿宋_GBK" w:cs="Times New Roman"/>
                <w:sz w:val="24"/>
              </w:rPr>
              <w:t>企业</w:t>
            </w:r>
            <w:r>
              <w:rPr>
                <w:rFonts w:hint="eastAsia" w:eastAsia="方正仿宋_GBK" w:cs="Times New Roman"/>
                <w:sz w:val="24"/>
                <w:lang w:eastAsia="zh-CN"/>
              </w:rPr>
              <w:t>（单位）</w:t>
            </w:r>
            <w:r>
              <w:rPr>
                <w:rFonts w:hint="default" w:ascii="Times New Roman" w:hAnsi="Times New Roman" w:eastAsia="方正仿宋_GBK" w:cs="Times New Roman"/>
                <w:sz w:val="24"/>
                <w:lang w:val="en-US" w:eastAsia="zh-CN"/>
              </w:rPr>
              <w:t>在双流实际管辖范围内依法经营</w:t>
            </w:r>
            <w:r>
              <w:rPr>
                <w:rFonts w:hint="default" w:ascii="Times New Roman" w:hAnsi="Times New Roman" w:eastAsia="方正仿宋_GBK" w:cs="Times New Roman"/>
                <w:sz w:val="24"/>
              </w:rPr>
              <w:t>。终审金额万元。</w:t>
            </w:r>
          </w:p>
          <w:p w14:paraId="170DF430">
            <w:pPr>
              <w:ind w:firstLine="468"/>
              <w:jc w:val="center"/>
              <w:rPr>
                <w:rFonts w:hint="default" w:ascii="Times New Roman" w:hAnsi="Times New Roman" w:eastAsia="方正仿宋_GBK" w:cs="Times New Roman"/>
                <w:spacing w:val="-3"/>
                <w:sz w:val="24"/>
              </w:rPr>
            </w:pPr>
            <w:r>
              <w:rPr>
                <w:rFonts w:hint="default" w:ascii="Times New Roman" w:hAnsi="Times New Roman" w:eastAsia="方正仿宋_GBK" w:cs="Times New Roman"/>
                <w:spacing w:val="-3"/>
                <w:sz w:val="24"/>
              </w:rPr>
              <w:t>（加盖公章）</w:t>
            </w:r>
          </w:p>
          <w:p w14:paraId="3F4AA8D8">
            <w:pPr>
              <w:spacing w:line="360" w:lineRule="exact"/>
              <w:ind w:firstLine="480"/>
              <w:rPr>
                <w:rFonts w:hint="default" w:ascii="Times New Roman" w:hAnsi="Times New Roman" w:eastAsia="方正仿宋_GBK" w:cs="Times New Roman"/>
                <w:sz w:val="24"/>
              </w:rPr>
            </w:pPr>
            <w:r>
              <w:rPr>
                <w:rFonts w:hint="default" w:ascii="Times New Roman" w:hAnsi="Times New Roman" w:eastAsia="方正仿宋_GBK" w:cs="Times New Roman"/>
                <w:sz w:val="24"/>
              </w:rPr>
              <w:t>初审人：日期：</w:t>
            </w:r>
          </w:p>
          <w:p w14:paraId="3BC7FE76">
            <w:pPr>
              <w:spacing w:line="360" w:lineRule="exact"/>
              <w:ind w:firstLine="480"/>
              <w:rPr>
                <w:rFonts w:hint="default" w:ascii="Times New Roman" w:hAnsi="Times New Roman" w:eastAsia="方正仿宋_GBK" w:cs="Times New Roman"/>
                <w:sz w:val="24"/>
              </w:rPr>
            </w:pPr>
            <w:r>
              <w:rPr>
                <w:rFonts w:hint="default" w:ascii="Times New Roman" w:hAnsi="Times New Roman" w:eastAsia="方正仿宋_GBK" w:cs="Times New Roman"/>
                <w:sz w:val="24"/>
              </w:rPr>
              <w:t>校核人：日期：</w:t>
            </w:r>
          </w:p>
          <w:p w14:paraId="213FC2FB">
            <w:pPr>
              <w:spacing w:line="360" w:lineRule="exact"/>
              <w:ind w:firstLine="480"/>
              <w:rPr>
                <w:rFonts w:hint="default" w:ascii="Times New Roman" w:hAnsi="Times New Roman" w:eastAsia="方正仿宋_GBK" w:cs="Times New Roman"/>
                <w:spacing w:val="-3"/>
                <w:sz w:val="24"/>
              </w:rPr>
            </w:pPr>
            <w:r>
              <w:rPr>
                <w:rFonts w:hint="default" w:ascii="Times New Roman" w:hAnsi="Times New Roman" w:eastAsia="方正仿宋_GBK" w:cs="Times New Roman"/>
                <w:sz w:val="24"/>
              </w:rPr>
              <w:t>复审人：日期：</w:t>
            </w:r>
          </w:p>
        </w:tc>
      </w:tr>
    </w:tbl>
    <w:p w14:paraId="1E23B291">
      <w:pPr>
        <w:overflowPunct w:val="0"/>
        <w:autoSpaceDE w:val="0"/>
        <w:autoSpaceDN w:val="0"/>
        <w:spacing w:line="590" w:lineRule="exact"/>
        <w:ind w:firstLine="412"/>
        <w:rPr>
          <w:rFonts w:hint="default" w:ascii="Times New Roman" w:hAnsi="Times New Roman" w:eastAsia="等线" w:cs="Times New Roman"/>
          <w:sz w:val="21"/>
          <w:szCs w:val="21"/>
        </w:rPr>
      </w:pPr>
      <w:r>
        <w:rPr>
          <w:rFonts w:hint="default" w:ascii="Times New Roman" w:hAnsi="Times New Roman" w:eastAsia="方正楷体_GBK" w:cs="Times New Roman"/>
          <w:spacing w:val="-17"/>
          <w:sz w:val="24"/>
        </w:rPr>
        <w:t>注：一个申请项目对应填写一张申请表。</w:t>
      </w:r>
    </w:p>
    <w:p w14:paraId="6A50EDF7">
      <w:pPr>
        <w:pStyle w:val="19"/>
        <w:ind w:right="-141" w:firstLine="0" w:firstLineChars="0"/>
        <w:rPr>
          <w:rFonts w:hint="default" w:ascii="Times New Roman" w:hAnsi="Times New Roman" w:cs="Times New Roman"/>
        </w:rPr>
      </w:pPr>
    </w:p>
    <w:p w14:paraId="76B392F4">
      <w:pPr>
        <w:pStyle w:val="19"/>
        <w:ind w:right="-141" w:firstLine="0" w:firstLineChars="0"/>
        <w:rPr>
          <w:rFonts w:hint="default" w:ascii="Times New Roman" w:hAnsi="Times New Roman" w:cs="Times New Roman"/>
        </w:rPr>
      </w:pPr>
    </w:p>
    <w:p w14:paraId="4D255939">
      <w:pPr>
        <w:pStyle w:val="19"/>
        <w:ind w:right="-141" w:firstLine="0" w:firstLineChars="0"/>
        <w:rPr>
          <w:rFonts w:hint="default" w:ascii="Times New Roman" w:hAnsi="Times New Roman" w:cs="Times New Roman"/>
        </w:rPr>
      </w:pPr>
    </w:p>
    <w:p w14:paraId="4A6057BF">
      <w:pPr>
        <w:pStyle w:val="19"/>
        <w:ind w:right="-141" w:firstLine="0" w:firstLineChars="0"/>
        <w:rPr>
          <w:rFonts w:hint="default" w:ascii="Times New Roman" w:hAnsi="Times New Roman" w:cs="Times New Roman"/>
        </w:rPr>
      </w:pPr>
    </w:p>
    <w:p w14:paraId="1F825920">
      <w:pPr>
        <w:pStyle w:val="19"/>
        <w:ind w:right="-141" w:firstLine="0" w:firstLineChars="0"/>
        <w:rPr>
          <w:rFonts w:hint="default" w:ascii="Times New Roman" w:hAnsi="Times New Roman" w:cs="Times New Roman"/>
        </w:rPr>
      </w:pPr>
    </w:p>
    <w:p w14:paraId="51DD69EE">
      <w:pPr>
        <w:pStyle w:val="19"/>
        <w:ind w:right="-141" w:firstLine="0" w:firstLineChars="0"/>
        <w:rPr>
          <w:rFonts w:hint="default" w:ascii="Times New Roman" w:hAnsi="Times New Roman" w:cs="Times New Roman"/>
        </w:rPr>
      </w:pPr>
    </w:p>
    <w:p w14:paraId="5EEC2DB8">
      <w:pPr>
        <w:pStyle w:val="19"/>
        <w:ind w:right="-141" w:firstLine="0" w:firstLineChars="0"/>
        <w:rPr>
          <w:rFonts w:hint="default" w:ascii="Times New Roman" w:hAnsi="Times New Roman" w:cs="Times New Roman"/>
        </w:rPr>
      </w:pPr>
    </w:p>
    <w:p w14:paraId="5CA9B3F0">
      <w:pPr>
        <w:pStyle w:val="19"/>
        <w:ind w:right="-141" w:firstLine="0" w:firstLineChars="0"/>
        <w:rPr>
          <w:rFonts w:hint="default" w:ascii="Times New Roman" w:hAnsi="Times New Roman" w:cs="Times New Roman"/>
        </w:rPr>
      </w:pPr>
    </w:p>
    <w:p w14:paraId="4AE705B7">
      <w:pPr>
        <w:pStyle w:val="19"/>
        <w:ind w:right="-141" w:firstLine="0" w:firstLineChars="0"/>
        <w:rPr>
          <w:rFonts w:hint="default" w:ascii="Times New Roman" w:hAnsi="Times New Roman" w:cs="Times New Roman"/>
        </w:rPr>
      </w:pPr>
    </w:p>
    <w:p w14:paraId="34DB0D41">
      <w:pPr>
        <w:pStyle w:val="19"/>
        <w:ind w:right="-141" w:firstLine="0" w:firstLineChars="0"/>
        <w:rPr>
          <w:rFonts w:hint="default" w:ascii="Times New Roman" w:hAnsi="Times New Roman" w:cs="Times New Roman"/>
        </w:rPr>
      </w:pPr>
    </w:p>
    <w:p w14:paraId="152A0475">
      <w:pPr>
        <w:pStyle w:val="19"/>
        <w:ind w:right="-141" w:firstLine="0" w:firstLineChars="0"/>
        <w:rPr>
          <w:rFonts w:hint="default" w:ascii="Times New Roman" w:hAnsi="Times New Roman" w:cs="Times New Roman"/>
        </w:rPr>
      </w:pPr>
    </w:p>
    <w:p w14:paraId="545AA744">
      <w:pPr>
        <w:pStyle w:val="19"/>
        <w:ind w:right="-141" w:firstLine="0" w:firstLineChars="0"/>
        <w:rPr>
          <w:rFonts w:hint="default" w:ascii="Times New Roman" w:hAnsi="Times New Roman" w:cs="Times New Roman"/>
        </w:rPr>
      </w:pPr>
    </w:p>
    <w:p w14:paraId="5AE6398A">
      <w:pPr>
        <w:pStyle w:val="19"/>
        <w:ind w:right="-141" w:firstLine="0" w:firstLineChars="0"/>
        <w:rPr>
          <w:rFonts w:hint="default" w:ascii="Times New Roman" w:hAnsi="Times New Roman" w:cs="Times New Roman"/>
        </w:rPr>
      </w:pPr>
    </w:p>
    <w:p w14:paraId="0FCD6323">
      <w:pPr>
        <w:pStyle w:val="19"/>
        <w:ind w:right="-141" w:firstLine="0" w:firstLineChars="0"/>
        <w:rPr>
          <w:rFonts w:hint="default" w:ascii="Times New Roman" w:hAnsi="Times New Roman" w:cs="Times New Roman"/>
        </w:rPr>
      </w:pPr>
    </w:p>
    <w:p w14:paraId="3C1E64CA">
      <w:pPr>
        <w:pStyle w:val="19"/>
        <w:ind w:right="-141" w:firstLine="0" w:firstLineChars="0"/>
        <w:rPr>
          <w:rFonts w:hint="default" w:ascii="Times New Roman" w:hAnsi="Times New Roman" w:cs="Times New Roman"/>
        </w:rPr>
      </w:pPr>
    </w:p>
    <w:p w14:paraId="73DB20B8">
      <w:pPr>
        <w:pStyle w:val="19"/>
        <w:ind w:right="-141" w:firstLine="0" w:firstLineChars="0"/>
        <w:rPr>
          <w:rFonts w:hint="default" w:ascii="Times New Roman" w:hAnsi="Times New Roman" w:cs="Times New Roman"/>
        </w:rPr>
      </w:pPr>
    </w:p>
    <w:p w14:paraId="1B5CC97B">
      <w:pPr>
        <w:pStyle w:val="19"/>
        <w:ind w:right="-141" w:firstLine="0" w:firstLineChars="0"/>
        <w:rPr>
          <w:rFonts w:hint="default" w:ascii="Times New Roman" w:hAnsi="Times New Roman" w:cs="Times New Roman"/>
        </w:rPr>
      </w:pPr>
    </w:p>
    <w:p w14:paraId="3DD4528B">
      <w:pPr>
        <w:pStyle w:val="19"/>
        <w:ind w:right="-141" w:firstLine="0" w:firstLineChars="0"/>
        <w:rPr>
          <w:rFonts w:hint="default" w:ascii="Times New Roman" w:hAnsi="Times New Roman" w:cs="Times New Roman"/>
        </w:rPr>
      </w:pPr>
    </w:p>
    <w:p w14:paraId="36D40EFD">
      <w:pPr>
        <w:pStyle w:val="19"/>
        <w:ind w:right="-141" w:firstLine="0" w:firstLineChars="0"/>
        <w:rPr>
          <w:rFonts w:hint="default" w:ascii="Times New Roman" w:hAnsi="Times New Roman" w:cs="Times New Roman"/>
        </w:rPr>
      </w:pPr>
    </w:p>
    <w:p w14:paraId="5C509927">
      <w:pPr>
        <w:pStyle w:val="11"/>
        <w:ind w:firstLine="360"/>
        <w:rPr>
          <w:rFonts w:hint="default" w:ascii="Times New Roman" w:hAnsi="Times New Roman" w:cs="Times New Roman"/>
        </w:rPr>
      </w:pPr>
    </w:p>
    <w:p w14:paraId="45083D3D">
      <w:pPr>
        <w:spacing w:line="120" w:lineRule="exact"/>
        <w:rPr>
          <w:rFonts w:hint="default" w:ascii="Times New Roman" w:hAnsi="Times New Roman" w:cs="Times New Roman"/>
          <w:u w:val="single"/>
        </w:rPr>
      </w:pPr>
    </w:p>
    <w:p w14:paraId="1803BC67">
      <w:pPr>
        <w:spacing w:line="540" w:lineRule="exact"/>
        <w:ind w:right="189" w:rightChars="63" w:firstLine="516"/>
        <w:jc w:val="distribute"/>
        <w:rPr>
          <w:rFonts w:hint="default" w:ascii="Times New Roman" w:hAnsi="Times New Roman" w:cs="Times New Roman"/>
          <w:sz w:val="28"/>
          <w:szCs w:val="28"/>
        </w:rPr>
      </w:pPr>
      <w:r>
        <w:rPr>
          <w:rFonts w:hint="default" w:ascii="Times New Roman" w:hAnsi="Times New Roman" w:eastAsia="方正仿宋_GBK" w:cs="Times New Roman"/>
          <w:spacing w:val="-11"/>
          <w:sz w:val="28"/>
          <w:szCs w:val="28"/>
        </w:rPr>
        <w:t>中共成都市双流区委人才工作领导小组办公室   2024年5月25日印发</w:t>
      </w:r>
    </w:p>
    <w:p w14:paraId="5E72E987">
      <w:pPr>
        <w:spacing w:line="120" w:lineRule="exact"/>
        <w:rPr>
          <w:rFonts w:hint="default" w:ascii="Times New Roman" w:hAnsi="Times New Roman" w:cs="Times New Roman"/>
        </w:rPr>
      </w:pPr>
    </w:p>
    <w:p w14:paraId="101F5583">
      <w:pPr>
        <w:widowControl/>
        <w:jc w:val="left"/>
        <w:rPr>
          <w:rFonts w:hint="default" w:ascii="Times New Roman" w:hAnsi="Times New Roman" w:eastAsia="黑体" w:cs="Times New Roman"/>
          <w:sz w:val="28"/>
          <w:szCs w:val="22"/>
        </w:rPr>
      </w:pPr>
      <w:r>
        <w:rPr>
          <w:rFonts w:hint="default" w:ascii="Times New Roman" w:hAnsi="Times New Roman" w:cs="Times New Roman"/>
        </w:rPr>
        <w:br w:type="page"/>
      </w:r>
      <w:r>
        <w:rPr>
          <w:rFonts w:hint="default" w:ascii="Times New Roman" w:hAnsi="Times New Roman" w:eastAsia="方正黑体_GBK" w:cs="Times New Roman"/>
          <w:sz w:val="32"/>
          <w:szCs w:val="32"/>
        </w:rPr>
        <w:t>附件</w:t>
      </w:r>
      <w:r>
        <w:rPr>
          <w:rFonts w:hint="eastAsia" w:eastAsia="方正黑体_GBK" w:cs="Times New Roman"/>
          <w:sz w:val="32"/>
          <w:szCs w:val="32"/>
          <w:lang w:val="en-US" w:eastAsia="zh-CN"/>
        </w:rPr>
        <w:t>3</w:t>
      </w:r>
      <w:r>
        <w:rPr>
          <w:rFonts w:hint="default" w:ascii="Times New Roman" w:hAnsi="Times New Roman" w:eastAsia="方正黑体_GBK" w:cs="Times New Roman"/>
          <w:b w:val="0"/>
          <w:bCs w:val="0"/>
          <w:sz w:val="30"/>
          <w:szCs w:val="30"/>
        </w:rPr>
        <w:t>-1</w:t>
      </w:r>
    </w:p>
    <w:p w14:paraId="56245DA6">
      <w:pPr>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项目申报表（补充）</w:t>
      </w:r>
    </w:p>
    <w:tbl>
      <w:tblPr>
        <w:tblStyle w:val="14"/>
        <w:tblW w:w="5000" w:type="pct"/>
        <w:tblInd w:w="0" w:type="dxa"/>
        <w:tblLayout w:type="autofit"/>
        <w:tblCellMar>
          <w:top w:w="0" w:type="dxa"/>
          <w:left w:w="108" w:type="dxa"/>
          <w:bottom w:w="0" w:type="dxa"/>
          <w:right w:w="108" w:type="dxa"/>
        </w:tblCellMar>
      </w:tblPr>
      <w:tblGrid>
        <w:gridCol w:w="1804"/>
        <w:gridCol w:w="1631"/>
        <w:gridCol w:w="1010"/>
        <w:gridCol w:w="2365"/>
        <w:gridCol w:w="441"/>
        <w:gridCol w:w="790"/>
        <w:gridCol w:w="963"/>
      </w:tblGrid>
      <w:tr w14:paraId="3AC38971">
        <w:tblPrEx>
          <w:tblCellMar>
            <w:top w:w="0" w:type="dxa"/>
            <w:left w:w="108" w:type="dxa"/>
            <w:bottom w:w="0" w:type="dxa"/>
            <w:right w:w="108" w:type="dxa"/>
          </w:tblCellMar>
        </w:tblPrEx>
        <w:trPr>
          <w:trHeight w:val="699"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4AF40F67">
            <w:pPr>
              <w:widowControl/>
              <w:jc w:val="center"/>
              <w:rPr>
                <w:rFonts w:hint="default" w:ascii="Times New Roman" w:hAnsi="Times New Roman" w:eastAsia="方正小标宋_GBK" w:cs="Times New Roman"/>
                <w:color w:val="000000"/>
                <w:kern w:val="0"/>
                <w:sz w:val="28"/>
                <w:szCs w:val="28"/>
              </w:rPr>
            </w:pPr>
            <w:r>
              <w:rPr>
                <w:rFonts w:hint="default" w:ascii="Times New Roman" w:hAnsi="Times New Roman" w:eastAsia="黑体" w:cs="Times New Roman"/>
                <w:sz w:val="28"/>
                <w:szCs w:val="22"/>
              </w:rPr>
              <w:br w:type="page"/>
            </w:r>
            <w:r>
              <w:rPr>
                <w:rFonts w:hint="default" w:ascii="Times New Roman" w:hAnsi="Times New Roman" w:eastAsia="方正小标宋_GBK" w:cs="Times New Roman"/>
                <w:color w:val="000000"/>
                <w:kern w:val="0"/>
                <w:sz w:val="28"/>
                <w:szCs w:val="28"/>
              </w:rPr>
              <w:t>第十项 支持人才（团队）来双创业</w:t>
            </w:r>
          </w:p>
        </w:tc>
      </w:tr>
      <w:tr w14:paraId="4E9607A5">
        <w:tblPrEx>
          <w:tblCellMar>
            <w:top w:w="0" w:type="dxa"/>
            <w:left w:w="108" w:type="dxa"/>
            <w:bottom w:w="0" w:type="dxa"/>
            <w:right w:w="108" w:type="dxa"/>
          </w:tblCellMar>
        </w:tblPrEx>
        <w:trPr>
          <w:trHeight w:val="619" w:hRule="atLeast"/>
        </w:trPr>
        <w:tc>
          <w:tcPr>
            <w:tcW w:w="5000" w:type="pct"/>
            <w:gridSpan w:val="7"/>
            <w:tcBorders>
              <w:top w:val="single" w:color="auto" w:sz="4" w:space="0"/>
              <w:left w:val="single" w:color="auto" w:sz="4" w:space="0"/>
              <w:bottom w:val="single" w:color="auto" w:sz="4" w:space="0"/>
              <w:right w:val="single" w:color="000000" w:sz="4" w:space="0"/>
            </w:tcBorders>
            <w:shd w:val="clear" w:color="auto" w:fill="auto"/>
            <w:noWrap/>
            <w:vAlign w:val="center"/>
          </w:tcPr>
          <w:p w14:paraId="34D69659">
            <w:pPr>
              <w:widowControl/>
              <w:jc w:val="center"/>
              <w:rPr>
                <w:rFonts w:hint="default" w:ascii="Times New Roman" w:hAnsi="Times New Roman" w:eastAsia="方正小标宋_GBK" w:cs="Times New Roman"/>
                <w:color w:val="000000"/>
                <w:kern w:val="0"/>
                <w:sz w:val="28"/>
                <w:szCs w:val="28"/>
              </w:rPr>
            </w:pPr>
            <w:r>
              <w:rPr>
                <w:rFonts w:hint="default" w:ascii="Times New Roman" w:hAnsi="Times New Roman" w:eastAsia="方正小标宋_GBK" w:cs="Times New Roman"/>
                <w:color w:val="000000"/>
                <w:kern w:val="0"/>
                <w:sz w:val="28"/>
                <w:szCs w:val="28"/>
              </w:rPr>
              <w:t>基本信息</w:t>
            </w:r>
          </w:p>
        </w:tc>
      </w:tr>
      <w:tr w14:paraId="7A6797F4">
        <w:tblPrEx>
          <w:tblCellMar>
            <w:top w:w="0" w:type="dxa"/>
            <w:left w:w="108" w:type="dxa"/>
            <w:bottom w:w="0" w:type="dxa"/>
            <w:right w:w="108" w:type="dxa"/>
          </w:tblCellMar>
        </w:tblPrEx>
        <w:trPr>
          <w:trHeight w:val="619" w:hRule="atLeast"/>
        </w:trPr>
        <w:tc>
          <w:tcPr>
            <w:tcW w:w="775" w:type="pct"/>
            <w:tcBorders>
              <w:top w:val="nil"/>
              <w:left w:val="single" w:color="auto" w:sz="4" w:space="0"/>
              <w:bottom w:val="single" w:color="auto" w:sz="4" w:space="0"/>
              <w:right w:val="single" w:color="auto" w:sz="4" w:space="0"/>
            </w:tcBorders>
            <w:shd w:val="clear" w:color="auto" w:fill="auto"/>
            <w:noWrap/>
            <w:vAlign w:val="center"/>
          </w:tcPr>
          <w:p w14:paraId="7FF19FC9">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企业名称</w:t>
            </w:r>
          </w:p>
        </w:tc>
        <w:tc>
          <w:tcPr>
            <w:tcW w:w="1550" w:type="pct"/>
            <w:gridSpan w:val="2"/>
            <w:tcBorders>
              <w:top w:val="single" w:color="auto" w:sz="4" w:space="0"/>
              <w:left w:val="nil"/>
              <w:bottom w:val="single" w:color="auto" w:sz="4" w:space="0"/>
              <w:right w:val="single" w:color="auto" w:sz="4" w:space="0"/>
            </w:tcBorders>
            <w:shd w:val="clear" w:color="auto" w:fill="auto"/>
            <w:noWrap/>
            <w:vAlign w:val="center"/>
          </w:tcPr>
          <w:p w14:paraId="68836884">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271" w:type="pct"/>
            <w:gridSpan w:val="2"/>
            <w:tcBorders>
              <w:top w:val="nil"/>
              <w:left w:val="nil"/>
              <w:bottom w:val="single" w:color="auto" w:sz="4" w:space="0"/>
              <w:right w:val="single" w:color="auto" w:sz="4" w:space="0"/>
            </w:tcBorders>
            <w:shd w:val="clear" w:color="auto" w:fill="auto"/>
            <w:vAlign w:val="center"/>
          </w:tcPr>
          <w:p w14:paraId="4C32083B">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统一社会信用代码</w:t>
            </w:r>
          </w:p>
        </w:tc>
        <w:tc>
          <w:tcPr>
            <w:tcW w:w="1403" w:type="pct"/>
            <w:gridSpan w:val="2"/>
            <w:tcBorders>
              <w:top w:val="single" w:color="auto" w:sz="4" w:space="0"/>
              <w:left w:val="nil"/>
              <w:bottom w:val="single" w:color="auto" w:sz="4" w:space="0"/>
              <w:right w:val="single" w:color="auto" w:sz="4" w:space="0"/>
            </w:tcBorders>
            <w:shd w:val="clear" w:color="auto" w:fill="auto"/>
            <w:noWrap/>
            <w:vAlign w:val="center"/>
          </w:tcPr>
          <w:p w14:paraId="01DCB355">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r>
      <w:tr w14:paraId="14511BE6">
        <w:tblPrEx>
          <w:tblCellMar>
            <w:top w:w="0" w:type="dxa"/>
            <w:left w:w="108" w:type="dxa"/>
            <w:bottom w:w="0" w:type="dxa"/>
            <w:right w:w="108" w:type="dxa"/>
          </w:tblCellMar>
        </w:tblPrEx>
        <w:trPr>
          <w:trHeight w:val="619" w:hRule="atLeast"/>
        </w:trPr>
        <w:tc>
          <w:tcPr>
            <w:tcW w:w="775" w:type="pct"/>
            <w:tcBorders>
              <w:top w:val="nil"/>
              <w:left w:val="single" w:color="auto" w:sz="4" w:space="0"/>
              <w:bottom w:val="single" w:color="auto" w:sz="4" w:space="0"/>
              <w:right w:val="single" w:color="auto" w:sz="4" w:space="0"/>
            </w:tcBorders>
            <w:shd w:val="clear" w:color="auto" w:fill="auto"/>
            <w:noWrap/>
            <w:vAlign w:val="center"/>
          </w:tcPr>
          <w:p w14:paraId="719CC501">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注册资本（万元）</w:t>
            </w:r>
          </w:p>
        </w:tc>
        <w:tc>
          <w:tcPr>
            <w:tcW w:w="1550" w:type="pct"/>
            <w:gridSpan w:val="2"/>
            <w:tcBorders>
              <w:top w:val="single" w:color="auto" w:sz="4" w:space="0"/>
              <w:left w:val="nil"/>
              <w:bottom w:val="single" w:color="auto" w:sz="4" w:space="0"/>
              <w:right w:val="single" w:color="auto" w:sz="4" w:space="0"/>
            </w:tcBorders>
            <w:shd w:val="clear" w:color="auto" w:fill="auto"/>
            <w:noWrap/>
            <w:vAlign w:val="center"/>
          </w:tcPr>
          <w:p w14:paraId="0B4DD178">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271" w:type="pct"/>
            <w:gridSpan w:val="2"/>
            <w:tcBorders>
              <w:top w:val="nil"/>
              <w:left w:val="nil"/>
              <w:bottom w:val="single" w:color="auto" w:sz="4" w:space="0"/>
              <w:right w:val="single" w:color="auto" w:sz="4" w:space="0"/>
            </w:tcBorders>
            <w:shd w:val="clear" w:color="auto" w:fill="auto"/>
            <w:vAlign w:val="center"/>
          </w:tcPr>
          <w:p w14:paraId="08E61649">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实缴资本（万元）</w:t>
            </w:r>
          </w:p>
        </w:tc>
        <w:tc>
          <w:tcPr>
            <w:tcW w:w="1403" w:type="pct"/>
            <w:gridSpan w:val="2"/>
            <w:tcBorders>
              <w:top w:val="single" w:color="auto" w:sz="4" w:space="0"/>
              <w:left w:val="nil"/>
              <w:bottom w:val="single" w:color="auto" w:sz="4" w:space="0"/>
              <w:right w:val="single" w:color="auto" w:sz="4" w:space="0"/>
            </w:tcBorders>
            <w:shd w:val="clear" w:color="auto" w:fill="auto"/>
            <w:noWrap/>
            <w:vAlign w:val="center"/>
          </w:tcPr>
          <w:p w14:paraId="0B401174">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r>
      <w:tr w14:paraId="774FF07B">
        <w:tblPrEx>
          <w:tblCellMar>
            <w:top w:w="0" w:type="dxa"/>
            <w:left w:w="108" w:type="dxa"/>
            <w:bottom w:w="0" w:type="dxa"/>
            <w:right w:w="108" w:type="dxa"/>
          </w:tblCellMar>
        </w:tblPrEx>
        <w:trPr>
          <w:trHeight w:val="619" w:hRule="atLeast"/>
        </w:trPr>
        <w:tc>
          <w:tcPr>
            <w:tcW w:w="775" w:type="pct"/>
            <w:tcBorders>
              <w:top w:val="nil"/>
              <w:left w:val="single" w:color="auto" w:sz="4" w:space="0"/>
              <w:bottom w:val="single" w:color="auto" w:sz="4" w:space="0"/>
              <w:right w:val="single" w:color="auto" w:sz="4" w:space="0"/>
            </w:tcBorders>
            <w:shd w:val="clear" w:color="auto" w:fill="auto"/>
            <w:noWrap/>
            <w:vAlign w:val="center"/>
          </w:tcPr>
          <w:p w14:paraId="428729F5">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注册时间</w:t>
            </w:r>
          </w:p>
        </w:tc>
        <w:tc>
          <w:tcPr>
            <w:tcW w:w="1550" w:type="pct"/>
            <w:gridSpan w:val="2"/>
            <w:tcBorders>
              <w:top w:val="single" w:color="auto" w:sz="4" w:space="0"/>
              <w:left w:val="nil"/>
              <w:bottom w:val="single" w:color="auto" w:sz="4" w:space="0"/>
              <w:right w:val="single" w:color="000000" w:sz="4" w:space="0"/>
            </w:tcBorders>
            <w:shd w:val="clear" w:color="auto" w:fill="auto"/>
            <w:vAlign w:val="center"/>
          </w:tcPr>
          <w:p w14:paraId="210B2471">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271" w:type="pct"/>
            <w:gridSpan w:val="2"/>
            <w:tcBorders>
              <w:top w:val="nil"/>
              <w:left w:val="nil"/>
              <w:bottom w:val="single" w:color="auto" w:sz="4" w:space="0"/>
              <w:right w:val="single" w:color="auto" w:sz="4" w:space="0"/>
            </w:tcBorders>
            <w:shd w:val="clear" w:color="auto" w:fill="auto"/>
            <w:noWrap/>
            <w:vAlign w:val="center"/>
          </w:tcPr>
          <w:p w14:paraId="5C916A8B">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注册地址</w:t>
            </w:r>
          </w:p>
        </w:tc>
        <w:tc>
          <w:tcPr>
            <w:tcW w:w="1403" w:type="pct"/>
            <w:gridSpan w:val="2"/>
            <w:tcBorders>
              <w:top w:val="single" w:color="auto" w:sz="4" w:space="0"/>
              <w:left w:val="nil"/>
              <w:bottom w:val="single" w:color="auto" w:sz="4" w:space="0"/>
              <w:right w:val="single" w:color="auto" w:sz="4" w:space="0"/>
            </w:tcBorders>
            <w:shd w:val="clear" w:color="auto" w:fill="auto"/>
            <w:vAlign w:val="center"/>
          </w:tcPr>
          <w:p w14:paraId="330FE65E">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r w14:paraId="0775FD15">
        <w:tblPrEx>
          <w:tblCellMar>
            <w:top w:w="0" w:type="dxa"/>
            <w:left w:w="108" w:type="dxa"/>
            <w:bottom w:w="0" w:type="dxa"/>
            <w:right w:w="108" w:type="dxa"/>
          </w:tblCellMar>
        </w:tblPrEx>
        <w:trPr>
          <w:trHeight w:val="619" w:hRule="atLeast"/>
        </w:trPr>
        <w:tc>
          <w:tcPr>
            <w:tcW w:w="775" w:type="pct"/>
            <w:tcBorders>
              <w:top w:val="nil"/>
              <w:left w:val="single" w:color="auto" w:sz="4" w:space="0"/>
              <w:bottom w:val="nil"/>
              <w:right w:val="single" w:color="auto" w:sz="4" w:space="0"/>
            </w:tcBorders>
            <w:shd w:val="clear" w:color="auto" w:fill="auto"/>
            <w:noWrap/>
            <w:vAlign w:val="center"/>
          </w:tcPr>
          <w:p w14:paraId="0585A93F">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是否科技型企业</w:t>
            </w:r>
          </w:p>
        </w:tc>
        <w:tc>
          <w:tcPr>
            <w:tcW w:w="1550" w:type="pct"/>
            <w:gridSpan w:val="2"/>
            <w:tcBorders>
              <w:top w:val="single" w:color="auto" w:sz="4" w:space="0"/>
              <w:left w:val="nil"/>
              <w:bottom w:val="single" w:color="auto" w:sz="4" w:space="0"/>
              <w:right w:val="single" w:color="000000" w:sz="4" w:space="0"/>
            </w:tcBorders>
            <w:shd w:val="clear" w:color="auto" w:fill="auto"/>
            <w:vAlign w:val="center"/>
          </w:tcPr>
          <w:p w14:paraId="379D026D">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271" w:type="pct"/>
            <w:gridSpan w:val="2"/>
            <w:tcBorders>
              <w:top w:val="nil"/>
              <w:left w:val="nil"/>
              <w:bottom w:val="single" w:color="auto" w:sz="4" w:space="0"/>
              <w:right w:val="single" w:color="auto" w:sz="4" w:space="0"/>
            </w:tcBorders>
            <w:shd w:val="clear" w:color="auto" w:fill="auto"/>
            <w:noWrap/>
            <w:vAlign w:val="center"/>
          </w:tcPr>
          <w:p w14:paraId="68131F5C">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实际产品合同交易额（万元）</w:t>
            </w:r>
          </w:p>
        </w:tc>
        <w:tc>
          <w:tcPr>
            <w:tcW w:w="630" w:type="pct"/>
            <w:tcBorders>
              <w:top w:val="nil"/>
              <w:left w:val="nil"/>
              <w:bottom w:val="single" w:color="auto" w:sz="4" w:space="0"/>
              <w:right w:val="single" w:color="auto" w:sz="4" w:space="0"/>
            </w:tcBorders>
            <w:shd w:val="clear" w:color="auto" w:fill="auto"/>
            <w:vAlign w:val="center"/>
          </w:tcPr>
          <w:p w14:paraId="0B83931A">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c>
          <w:tcPr>
            <w:tcW w:w="774" w:type="pct"/>
            <w:tcBorders>
              <w:top w:val="nil"/>
              <w:left w:val="nil"/>
              <w:bottom w:val="single" w:color="auto" w:sz="4" w:space="0"/>
              <w:right w:val="single" w:color="auto" w:sz="4" w:space="0"/>
            </w:tcBorders>
            <w:shd w:val="clear" w:color="auto" w:fill="auto"/>
            <w:vAlign w:val="center"/>
          </w:tcPr>
          <w:p w14:paraId="2A3BD0CD">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r w14:paraId="6BAE21E6">
        <w:tblPrEx>
          <w:tblCellMar>
            <w:top w:w="0" w:type="dxa"/>
            <w:left w:w="108" w:type="dxa"/>
            <w:bottom w:w="0" w:type="dxa"/>
            <w:right w:w="108" w:type="dxa"/>
          </w:tblCellMar>
        </w:tblPrEx>
        <w:trPr>
          <w:trHeight w:val="619" w:hRule="atLeast"/>
        </w:trPr>
        <w:tc>
          <w:tcPr>
            <w:tcW w:w="775" w:type="pct"/>
            <w:tcBorders>
              <w:top w:val="single" w:color="auto" w:sz="4" w:space="0"/>
              <w:left w:val="single" w:color="auto" w:sz="4" w:space="0"/>
              <w:bottom w:val="nil"/>
              <w:right w:val="single" w:color="auto" w:sz="4" w:space="0"/>
            </w:tcBorders>
            <w:shd w:val="clear" w:color="auto" w:fill="auto"/>
            <w:vAlign w:val="center"/>
          </w:tcPr>
          <w:p w14:paraId="641A09BA">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租用场地类别</w:t>
            </w:r>
          </w:p>
        </w:tc>
        <w:tc>
          <w:tcPr>
            <w:tcW w:w="1550" w:type="pct"/>
            <w:gridSpan w:val="2"/>
            <w:tcBorders>
              <w:top w:val="single" w:color="auto" w:sz="4" w:space="0"/>
              <w:left w:val="nil"/>
              <w:bottom w:val="single" w:color="auto" w:sz="4" w:space="0"/>
              <w:right w:val="single" w:color="auto" w:sz="4" w:space="0"/>
            </w:tcBorders>
            <w:shd w:val="clear" w:color="auto" w:fill="auto"/>
            <w:vAlign w:val="center"/>
          </w:tcPr>
          <w:p w14:paraId="639D1E86">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□创业园区 □孵化基地 □科创空间</w:t>
            </w:r>
          </w:p>
        </w:tc>
        <w:tc>
          <w:tcPr>
            <w:tcW w:w="1271" w:type="pct"/>
            <w:gridSpan w:val="2"/>
            <w:tcBorders>
              <w:top w:val="nil"/>
              <w:left w:val="nil"/>
              <w:bottom w:val="single" w:color="auto" w:sz="4" w:space="0"/>
              <w:right w:val="single" w:color="auto" w:sz="4" w:space="0"/>
            </w:tcBorders>
            <w:shd w:val="clear" w:color="auto" w:fill="auto"/>
            <w:vAlign w:val="center"/>
          </w:tcPr>
          <w:p w14:paraId="2C8D7F80">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租用载体名称</w:t>
            </w:r>
          </w:p>
        </w:tc>
        <w:tc>
          <w:tcPr>
            <w:tcW w:w="1403" w:type="pct"/>
            <w:gridSpan w:val="2"/>
            <w:tcBorders>
              <w:top w:val="single" w:color="auto" w:sz="4" w:space="0"/>
              <w:left w:val="nil"/>
              <w:bottom w:val="single" w:color="auto" w:sz="4" w:space="0"/>
              <w:right w:val="single" w:color="auto" w:sz="4" w:space="0"/>
            </w:tcBorders>
            <w:shd w:val="clear" w:color="auto" w:fill="auto"/>
            <w:vAlign w:val="center"/>
          </w:tcPr>
          <w:p w14:paraId="3DF4CF60">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r w14:paraId="37D70AB9">
        <w:tblPrEx>
          <w:tblCellMar>
            <w:top w:w="0" w:type="dxa"/>
            <w:left w:w="108" w:type="dxa"/>
            <w:bottom w:w="0" w:type="dxa"/>
            <w:right w:w="108" w:type="dxa"/>
          </w:tblCellMar>
        </w:tblPrEx>
        <w:trPr>
          <w:trHeight w:val="619" w:hRule="atLeast"/>
        </w:trPr>
        <w:tc>
          <w:tcPr>
            <w:tcW w:w="775" w:type="pct"/>
            <w:tcBorders>
              <w:top w:val="single" w:color="auto" w:sz="4" w:space="0"/>
              <w:left w:val="single" w:color="auto" w:sz="4" w:space="0"/>
              <w:bottom w:val="single" w:color="auto" w:sz="4" w:space="0"/>
              <w:right w:val="single" w:color="auto" w:sz="4" w:space="0"/>
            </w:tcBorders>
            <w:shd w:val="clear" w:color="auto" w:fill="auto"/>
            <w:vAlign w:val="center"/>
          </w:tcPr>
          <w:p w14:paraId="35829995">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租用场地起始时间</w:t>
            </w:r>
          </w:p>
        </w:tc>
        <w:tc>
          <w:tcPr>
            <w:tcW w:w="1550" w:type="pct"/>
            <w:gridSpan w:val="2"/>
            <w:tcBorders>
              <w:top w:val="single" w:color="auto" w:sz="4" w:space="0"/>
              <w:left w:val="nil"/>
              <w:bottom w:val="single" w:color="auto" w:sz="4" w:space="0"/>
              <w:right w:val="single" w:color="auto" w:sz="4" w:space="0"/>
            </w:tcBorders>
            <w:shd w:val="clear" w:color="auto" w:fill="auto"/>
            <w:vAlign w:val="center"/>
          </w:tcPr>
          <w:p w14:paraId="611DD059">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c>
          <w:tcPr>
            <w:tcW w:w="1271" w:type="pct"/>
            <w:gridSpan w:val="2"/>
            <w:tcBorders>
              <w:top w:val="nil"/>
              <w:left w:val="nil"/>
              <w:bottom w:val="single" w:color="auto" w:sz="4" w:space="0"/>
              <w:right w:val="single" w:color="auto" w:sz="4" w:space="0"/>
            </w:tcBorders>
            <w:shd w:val="clear" w:color="auto" w:fill="auto"/>
            <w:vAlign w:val="center"/>
          </w:tcPr>
          <w:p w14:paraId="632114D1">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租用面积（㎡）</w:t>
            </w:r>
          </w:p>
        </w:tc>
        <w:tc>
          <w:tcPr>
            <w:tcW w:w="1403" w:type="pct"/>
            <w:gridSpan w:val="2"/>
            <w:tcBorders>
              <w:top w:val="single" w:color="auto" w:sz="4" w:space="0"/>
              <w:left w:val="nil"/>
              <w:bottom w:val="single" w:color="auto" w:sz="4" w:space="0"/>
              <w:right w:val="single" w:color="auto" w:sz="4" w:space="0"/>
            </w:tcBorders>
            <w:shd w:val="clear" w:color="auto" w:fill="auto"/>
            <w:vAlign w:val="center"/>
          </w:tcPr>
          <w:p w14:paraId="633FC8F8">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r w14:paraId="6B1F353C">
        <w:tblPrEx>
          <w:tblCellMar>
            <w:top w:w="0" w:type="dxa"/>
            <w:left w:w="108" w:type="dxa"/>
            <w:bottom w:w="0" w:type="dxa"/>
            <w:right w:w="108" w:type="dxa"/>
          </w:tblCellMar>
        </w:tblPrEx>
        <w:trPr>
          <w:trHeight w:val="619" w:hRule="atLeast"/>
        </w:trPr>
        <w:tc>
          <w:tcPr>
            <w:tcW w:w="775" w:type="pct"/>
            <w:vMerge w:val="restart"/>
            <w:tcBorders>
              <w:top w:val="nil"/>
              <w:left w:val="single" w:color="auto" w:sz="4" w:space="0"/>
              <w:bottom w:val="single" w:color="000000" w:sz="4" w:space="0"/>
              <w:right w:val="single" w:color="auto" w:sz="4" w:space="0"/>
            </w:tcBorders>
            <w:shd w:val="clear" w:color="auto" w:fill="auto"/>
            <w:vAlign w:val="center"/>
          </w:tcPr>
          <w:p w14:paraId="1D628FD7">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申报内容</w:t>
            </w:r>
          </w:p>
        </w:tc>
        <w:tc>
          <w:tcPr>
            <w:tcW w:w="790" w:type="pct"/>
            <w:tcBorders>
              <w:top w:val="nil"/>
              <w:left w:val="nil"/>
              <w:bottom w:val="single" w:color="auto" w:sz="4" w:space="0"/>
              <w:right w:val="single" w:color="auto" w:sz="4" w:space="0"/>
            </w:tcBorders>
            <w:shd w:val="clear" w:color="auto" w:fill="auto"/>
            <w:vAlign w:val="center"/>
          </w:tcPr>
          <w:p w14:paraId="11369CAF">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xml:space="preserve">□全职创办 </w:t>
            </w:r>
          </w:p>
        </w:tc>
        <w:tc>
          <w:tcPr>
            <w:tcW w:w="3435" w:type="pct"/>
            <w:gridSpan w:val="5"/>
            <w:tcBorders>
              <w:top w:val="single" w:color="auto" w:sz="4" w:space="0"/>
              <w:left w:val="nil"/>
              <w:bottom w:val="single" w:color="auto" w:sz="4" w:space="0"/>
              <w:right w:val="single" w:color="000000" w:sz="4" w:space="0"/>
            </w:tcBorders>
            <w:shd w:val="clear" w:color="auto" w:fill="auto"/>
            <w:vAlign w:val="center"/>
          </w:tcPr>
          <w:p w14:paraId="4276DC9B">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□A类人才（团队）  □B类人才（团队） □C类人才（团队）  □博士人才（团队）</w:t>
            </w:r>
          </w:p>
        </w:tc>
      </w:tr>
      <w:tr w14:paraId="00041147">
        <w:tblPrEx>
          <w:tblCellMar>
            <w:top w:w="0" w:type="dxa"/>
            <w:left w:w="108" w:type="dxa"/>
            <w:bottom w:w="0" w:type="dxa"/>
            <w:right w:w="108" w:type="dxa"/>
          </w:tblCellMar>
        </w:tblPrEx>
        <w:trPr>
          <w:trHeight w:val="619" w:hRule="atLeast"/>
        </w:trPr>
        <w:tc>
          <w:tcPr>
            <w:tcW w:w="775" w:type="pct"/>
            <w:vMerge w:val="continue"/>
            <w:tcBorders>
              <w:top w:val="nil"/>
              <w:left w:val="single" w:color="auto" w:sz="4" w:space="0"/>
              <w:bottom w:val="single" w:color="000000" w:sz="4" w:space="0"/>
              <w:right w:val="single" w:color="auto" w:sz="4" w:space="0"/>
            </w:tcBorders>
            <w:vAlign w:val="center"/>
          </w:tcPr>
          <w:p w14:paraId="153FBFE3">
            <w:pPr>
              <w:widowControl/>
              <w:jc w:val="left"/>
              <w:rPr>
                <w:rFonts w:hint="default" w:ascii="Times New Roman" w:hAnsi="Times New Roman" w:eastAsia="宋体" w:cs="Times New Roman"/>
                <w:b/>
                <w:bCs/>
                <w:color w:val="000000"/>
                <w:kern w:val="0"/>
                <w:sz w:val="24"/>
              </w:rPr>
            </w:pPr>
          </w:p>
        </w:tc>
        <w:tc>
          <w:tcPr>
            <w:tcW w:w="790" w:type="pct"/>
            <w:tcBorders>
              <w:top w:val="nil"/>
              <w:left w:val="nil"/>
              <w:bottom w:val="single" w:color="auto" w:sz="4" w:space="0"/>
              <w:right w:val="single" w:color="auto" w:sz="4" w:space="0"/>
            </w:tcBorders>
            <w:shd w:val="clear" w:color="auto" w:fill="auto"/>
            <w:vAlign w:val="center"/>
          </w:tcPr>
          <w:p w14:paraId="3129A934">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□领衔</w:t>
            </w:r>
          </w:p>
        </w:tc>
        <w:tc>
          <w:tcPr>
            <w:tcW w:w="3435" w:type="pct"/>
            <w:gridSpan w:val="5"/>
            <w:tcBorders>
              <w:top w:val="single" w:color="auto" w:sz="4" w:space="0"/>
              <w:left w:val="nil"/>
              <w:bottom w:val="single" w:color="auto" w:sz="4" w:space="0"/>
              <w:right w:val="single" w:color="000000" w:sz="4" w:space="0"/>
            </w:tcBorders>
            <w:shd w:val="clear" w:color="auto" w:fill="auto"/>
            <w:vAlign w:val="center"/>
          </w:tcPr>
          <w:p w14:paraId="2A3696CD">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□A类人才（团队）   □B类人才（团队）  □C类人才（团队）</w:t>
            </w:r>
          </w:p>
        </w:tc>
      </w:tr>
      <w:tr w14:paraId="3A8178D7">
        <w:tblPrEx>
          <w:tblCellMar>
            <w:top w:w="0" w:type="dxa"/>
            <w:left w:w="108" w:type="dxa"/>
            <w:bottom w:w="0" w:type="dxa"/>
            <w:right w:w="108" w:type="dxa"/>
          </w:tblCellMar>
        </w:tblPrEx>
        <w:trPr>
          <w:trHeight w:val="619" w:hRule="atLeast"/>
        </w:trPr>
        <w:tc>
          <w:tcPr>
            <w:tcW w:w="775" w:type="pct"/>
            <w:tcBorders>
              <w:top w:val="nil"/>
              <w:left w:val="single" w:color="auto" w:sz="4" w:space="0"/>
              <w:bottom w:val="single" w:color="auto" w:sz="4" w:space="0"/>
              <w:right w:val="single" w:color="auto" w:sz="4" w:space="0"/>
            </w:tcBorders>
            <w:shd w:val="clear" w:color="auto" w:fill="auto"/>
            <w:vAlign w:val="center"/>
          </w:tcPr>
          <w:p w14:paraId="711BFE6C">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申请补贴期限</w:t>
            </w:r>
          </w:p>
        </w:tc>
        <w:tc>
          <w:tcPr>
            <w:tcW w:w="1550" w:type="pct"/>
            <w:gridSpan w:val="2"/>
            <w:tcBorders>
              <w:top w:val="single" w:color="auto" w:sz="4" w:space="0"/>
              <w:left w:val="nil"/>
              <w:bottom w:val="single" w:color="auto" w:sz="4" w:space="0"/>
              <w:right w:val="single" w:color="000000" w:sz="4" w:space="0"/>
            </w:tcBorders>
            <w:shd w:val="clear" w:color="auto" w:fill="auto"/>
            <w:vAlign w:val="center"/>
          </w:tcPr>
          <w:p w14:paraId="6084E456">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c>
          <w:tcPr>
            <w:tcW w:w="1072" w:type="pct"/>
            <w:tcBorders>
              <w:top w:val="nil"/>
              <w:left w:val="nil"/>
              <w:bottom w:val="single" w:color="auto" w:sz="4" w:space="0"/>
              <w:right w:val="single" w:color="auto" w:sz="4" w:space="0"/>
            </w:tcBorders>
            <w:shd w:val="clear" w:color="auto" w:fill="auto"/>
            <w:vAlign w:val="center"/>
          </w:tcPr>
          <w:p w14:paraId="587913EB">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申请补贴金额（万元）</w:t>
            </w:r>
          </w:p>
        </w:tc>
        <w:tc>
          <w:tcPr>
            <w:tcW w:w="1602" w:type="pct"/>
            <w:gridSpan w:val="3"/>
            <w:tcBorders>
              <w:top w:val="single" w:color="auto" w:sz="4" w:space="0"/>
              <w:left w:val="nil"/>
              <w:bottom w:val="single" w:color="auto" w:sz="4" w:space="0"/>
              <w:right w:val="single" w:color="000000" w:sz="4" w:space="0"/>
            </w:tcBorders>
            <w:shd w:val="clear" w:color="auto" w:fill="auto"/>
            <w:vAlign w:val="center"/>
          </w:tcPr>
          <w:p w14:paraId="7F873084">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r w14:paraId="2DA51F71">
        <w:tblPrEx>
          <w:tblCellMar>
            <w:top w:w="0" w:type="dxa"/>
            <w:left w:w="108" w:type="dxa"/>
            <w:bottom w:w="0" w:type="dxa"/>
            <w:right w:w="108" w:type="dxa"/>
          </w:tblCellMar>
        </w:tblPrEx>
        <w:trPr>
          <w:trHeight w:val="619" w:hRule="atLeast"/>
        </w:trPr>
        <w:tc>
          <w:tcPr>
            <w:tcW w:w="775" w:type="pct"/>
            <w:tcBorders>
              <w:top w:val="nil"/>
              <w:left w:val="single" w:color="auto" w:sz="4" w:space="0"/>
              <w:bottom w:val="single" w:color="auto" w:sz="4" w:space="0"/>
              <w:right w:val="single" w:color="auto" w:sz="4" w:space="0"/>
            </w:tcBorders>
            <w:shd w:val="clear" w:color="auto" w:fill="auto"/>
            <w:noWrap/>
            <w:vAlign w:val="center"/>
          </w:tcPr>
          <w:p w14:paraId="5287AF25">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单位联系人</w:t>
            </w:r>
          </w:p>
        </w:tc>
        <w:tc>
          <w:tcPr>
            <w:tcW w:w="1550" w:type="pct"/>
            <w:gridSpan w:val="2"/>
            <w:tcBorders>
              <w:top w:val="single" w:color="auto" w:sz="4" w:space="0"/>
              <w:left w:val="nil"/>
              <w:bottom w:val="single" w:color="auto" w:sz="4" w:space="0"/>
              <w:right w:val="single" w:color="000000" w:sz="4" w:space="0"/>
            </w:tcBorders>
            <w:shd w:val="clear" w:color="auto" w:fill="auto"/>
            <w:noWrap/>
            <w:vAlign w:val="center"/>
          </w:tcPr>
          <w:p w14:paraId="62E0E884">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072" w:type="pct"/>
            <w:tcBorders>
              <w:top w:val="nil"/>
              <w:left w:val="nil"/>
              <w:bottom w:val="single" w:color="auto" w:sz="4" w:space="0"/>
              <w:right w:val="single" w:color="auto" w:sz="4" w:space="0"/>
            </w:tcBorders>
            <w:shd w:val="clear" w:color="auto" w:fill="auto"/>
            <w:vAlign w:val="center"/>
          </w:tcPr>
          <w:p w14:paraId="09BED68A">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联系电话</w:t>
            </w:r>
          </w:p>
        </w:tc>
        <w:tc>
          <w:tcPr>
            <w:tcW w:w="1602" w:type="pct"/>
            <w:gridSpan w:val="3"/>
            <w:tcBorders>
              <w:top w:val="single" w:color="auto" w:sz="4" w:space="0"/>
              <w:left w:val="nil"/>
              <w:bottom w:val="single" w:color="auto" w:sz="4" w:space="0"/>
              <w:right w:val="single" w:color="000000" w:sz="4" w:space="0"/>
            </w:tcBorders>
            <w:shd w:val="clear" w:color="auto" w:fill="auto"/>
            <w:vAlign w:val="center"/>
          </w:tcPr>
          <w:p w14:paraId="270128DB">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r w14:paraId="5951E9C8">
        <w:tblPrEx>
          <w:tblCellMar>
            <w:top w:w="0" w:type="dxa"/>
            <w:left w:w="108" w:type="dxa"/>
            <w:bottom w:w="0" w:type="dxa"/>
            <w:right w:w="108" w:type="dxa"/>
          </w:tblCellMar>
        </w:tblPrEx>
        <w:trPr>
          <w:trHeight w:val="364" w:hRule="atLeast"/>
        </w:trPr>
        <w:tc>
          <w:tcPr>
            <w:tcW w:w="775" w:type="pct"/>
            <w:tcBorders>
              <w:top w:val="nil"/>
              <w:left w:val="single" w:color="auto" w:sz="4" w:space="0"/>
              <w:bottom w:val="single" w:color="auto" w:sz="4" w:space="0"/>
              <w:right w:val="nil"/>
            </w:tcBorders>
            <w:shd w:val="clear" w:color="auto" w:fill="auto"/>
            <w:vAlign w:val="center"/>
          </w:tcPr>
          <w:p w14:paraId="134709CF">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补贴期内企业营业收入（万元）</w:t>
            </w:r>
          </w:p>
        </w:tc>
        <w:tc>
          <w:tcPr>
            <w:tcW w:w="4225" w:type="pct"/>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2D2F2434">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第一年： 万元；   第二年：万元 ；    第三年：万元</w:t>
            </w:r>
          </w:p>
        </w:tc>
      </w:tr>
      <w:tr w14:paraId="01A91D64">
        <w:tblPrEx>
          <w:tblCellMar>
            <w:top w:w="0" w:type="dxa"/>
            <w:left w:w="108" w:type="dxa"/>
            <w:bottom w:w="0" w:type="dxa"/>
            <w:right w:w="108" w:type="dxa"/>
          </w:tblCellMar>
        </w:tblPrEx>
        <w:trPr>
          <w:trHeight w:val="619" w:hRule="atLeast"/>
        </w:trPr>
        <w:tc>
          <w:tcPr>
            <w:tcW w:w="775" w:type="pct"/>
            <w:tcBorders>
              <w:top w:val="nil"/>
              <w:left w:val="single" w:color="auto" w:sz="4" w:space="0"/>
              <w:bottom w:val="single" w:color="auto" w:sz="4" w:space="0"/>
              <w:right w:val="single" w:color="auto" w:sz="4" w:space="0"/>
            </w:tcBorders>
            <w:shd w:val="clear" w:color="auto" w:fill="auto"/>
            <w:vAlign w:val="center"/>
          </w:tcPr>
          <w:p w14:paraId="7970E18F">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补贴期内企业研发投入（万元）</w:t>
            </w:r>
          </w:p>
        </w:tc>
        <w:tc>
          <w:tcPr>
            <w:tcW w:w="4225" w:type="pct"/>
            <w:gridSpan w:val="6"/>
            <w:tcBorders>
              <w:top w:val="single" w:color="auto" w:sz="4" w:space="0"/>
              <w:left w:val="nil"/>
              <w:bottom w:val="single" w:color="auto" w:sz="4" w:space="0"/>
              <w:right w:val="single" w:color="auto" w:sz="4" w:space="0"/>
            </w:tcBorders>
            <w:shd w:val="clear" w:color="auto" w:fill="auto"/>
            <w:noWrap/>
            <w:vAlign w:val="center"/>
          </w:tcPr>
          <w:p w14:paraId="4FA3943F">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第一年：万元；   第二年：万元 ；    第三年：万元</w:t>
            </w:r>
          </w:p>
        </w:tc>
      </w:tr>
      <w:tr w14:paraId="53262AC6">
        <w:tblPrEx>
          <w:tblCellMar>
            <w:top w:w="0" w:type="dxa"/>
            <w:left w:w="108" w:type="dxa"/>
            <w:bottom w:w="0" w:type="dxa"/>
            <w:right w:w="108" w:type="dxa"/>
          </w:tblCellMar>
        </w:tblPrEx>
        <w:trPr>
          <w:trHeight w:val="566" w:hRule="atLeast"/>
        </w:trPr>
        <w:tc>
          <w:tcPr>
            <w:tcW w:w="5000" w:type="pct"/>
            <w:gridSpan w:val="7"/>
            <w:tcBorders>
              <w:top w:val="single" w:color="auto" w:sz="4" w:space="0"/>
              <w:left w:val="single" w:color="auto" w:sz="4" w:space="0"/>
              <w:bottom w:val="single" w:color="auto" w:sz="4" w:space="0"/>
              <w:right w:val="single" w:color="000000" w:sz="4" w:space="0"/>
            </w:tcBorders>
            <w:shd w:val="clear" w:color="auto" w:fill="auto"/>
            <w:noWrap/>
            <w:vAlign w:val="center"/>
          </w:tcPr>
          <w:p w14:paraId="07DB0757">
            <w:pPr>
              <w:widowControl/>
              <w:jc w:val="center"/>
              <w:rPr>
                <w:rFonts w:hint="default" w:ascii="Times New Roman" w:hAnsi="Times New Roman" w:eastAsia="方正小标宋_GBK" w:cs="Times New Roman"/>
                <w:color w:val="000000"/>
                <w:kern w:val="0"/>
                <w:sz w:val="28"/>
                <w:szCs w:val="28"/>
              </w:rPr>
            </w:pPr>
            <w:r>
              <w:rPr>
                <w:rFonts w:hint="default" w:ascii="Times New Roman" w:hAnsi="Times New Roman" w:eastAsia="方正小标宋_GBK" w:cs="Times New Roman"/>
                <w:color w:val="000000"/>
                <w:kern w:val="0"/>
                <w:sz w:val="28"/>
                <w:szCs w:val="28"/>
              </w:rPr>
              <w:t>人才信息</w:t>
            </w:r>
          </w:p>
        </w:tc>
      </w:tr>
      <w:tr w14:paraId="6812B821">
        <w:tblPrEx>
          <w:tblCellMar>
            <w:top w:w="0" w:type="dxa"/>
            <w:left w:w="108" w:type="dxa"/>
            <w:bottom w:w="0" w:type="dxa"/>
            <w:right w:w="108" w:type="dxa"/>
          </w:tblCellMar>
        </w:tblPrEx>
        <w:trPr>
          <w:trHeight w:val="619" w:hRule="atLeast"/>
        </w:trPr>
        <w:tc>
          <w:tcPr>
            <w:tcW w:w="775" w:type="pct"/>
            <w:tcBorders>
              <w:top w:val="nil"/>
              <w:left w:val="single" w:color="auto" w:sz="4" w:space="0"/>
              <w:bottom w:val="single" w:color="auto" w:sz="4" w:space="0"/>
              <w:right w:val="single" w:color="auto" w:sz="4" w:space="0"/>
            </w:tcBorders>
            <w:shd w:val="clear" w:color="auto" w:fill="auto"/>
            <w:noWrap/>
            <w:vAlign w:val="center"/>
          </w:tcPr>
          <w:p w14:paraId="60987B95">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人才姓名</w:t>
            </w:r>
          </w:p>
        </w:tc>
        <w:tc>
          <w:tcPr>
            <w:tcW w:w="790" w:type="pct"/>
            <w:tcBorders>
              <w:top w:val="nil"/>
              <w:left w:val="nil"/>
              <w:bottom w:val="single" w:color="auto" w:sz="4" w:space="0"/>
              <w:right w:val="single" w:color="auto" w:sz="4" w:space="0"/>
            </w:tcBorders>
            <w:shd w:val="clear" w:color="auto" w:fill="auto"/>
            <w:noWrap/>
            <w:vAlign w:val="center"/>
          </w:tcPr>
          <w:p w14:paraId="7AA9F7DF">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760" w:type="pct"/>
            <w:tcBorders>
              <w:top w:val="nil"/>
              <w:left w:val="nil"/>
              <w:bottom w:val="single" w:color="auto" w:sz="4" w:space="0"/>
              <w:right w:val="single" w:color="auto" w:sz="4" w:space="0"/>
            </w:tcBorders>
            <w:shd w:val="clear" w:color="auto" w:fill="auto"/>
            <w:noWrap/>
            <w:vAlign w:val="center"/>
          </w:tcPr>
          <w:p w14:paraId="15397BB3">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性别</w:t>
            </w:r>
          </w:p>
        </w:tc>
        <w:tc>
          <w:tcPr>
            <w:tcW w:w="1072" w:type="pct"/>
            <w:tcBorders>
              <w:top w:val="nil"/>
              <w:left w:val="nil"/>
              <w:bottom w:val="single" w:color="auto" w:sz="4" w:space="0"/>
              <w:right w:val="single" w:color="auto" w:sz="4" w:space="0"/>
            </w:tcBorders>
            <w:shd w:val="clear" w:color="auto" w:fill="auto"/>
            <w:noWrap/>
            <w:vAlign w:val="center"/>
          </w:tcPr>
          <w:p w14:paraId="36E963A2">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829" w:type="pct"/>
            <w:gridSpan w:val="2"/>
            <w:tcBorders>
              <w:top w:val="nil"/>
              <w:left w:val="nil"/>
              <w:bottom w:val="single" w:color="auto" w:sz="4" w:space="0"/>
              <w:right w:val="single" w:color="auto" w:sz="4" w:space="0"/>
            </w:tcBorders>
            <w:shd w:val="clear" w:color="auto" w:fill="auto"/>
            <w:vAlign w:val="center"/>
          </w:tcPr>
          <w:p w14:paraId="67E767C9">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国籍</w:t>
            </w:r>
          </w:p>
        </w:tc>
        <w:tc>
          <w:tcPr>
            <w:tcW w:w="774" w:type="pct"/>
            <w:tcBorders>
              <w:top w:val="nil"/>
              <w:left w:val="nil"/>
              <w:bottom w:val="single" w:color="auto" w:sz="4" w:space="0"/>
              <w:right w:val="single" w:color="auto" w:sz="4" w:space="0"/>
            </w:tcBorders>
            <w:shd w:val="clear" w:color="auto" w:fill="auto"/>
            <w:noWrap/>
            <w:vAlign w:val="center"/>
          </w:tcPr>
          <w:p w14:paraId="2FC9B3EE">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r>
      <w:tr w14:paraId="61E2A621">
        <w:tblPrEx>
          <w:tblCellMar>
            <w:top w:w="0" w:type="dxa"/>
            <w:left w:w="108" w:type="dxa"/>
            <w:bottom w:w="0" w:type="dxa"/>
            <w:right w:w="108" w:type="dxa"/>
          </w:tblCellMar>
        </w:tblPrEx>
        <w:trPr>
          <w:trHeight w:val="619" w:hRule="atLeast"/>
        </w:trPr>
        <w:tc>
          <w:tcPr>
            <w:tcW w:w="775" w:type="pct"/>
            <w:tcBorders>
              <w:top w:val="nil"/>
              <w:left w:val="single" w:color="auto" w:sz="4" w:space="0"/>
              <w:bottom w:val="single" w:color="auto" w:sz="4" w:space="0"/>
              <w:right w:val="single" w:color="auto" w:sz="4" w:space="0"/>
            </w:tcBorders>
            <w:shd w:val="clear" w:color="auto" w:fill="auto"/>
            <w:vAlign w:val="center"/>
          </w:tcPr>
          <w:p w14:paraId="4CEE610F">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身份证号</w:t>
            </w:r>
            <w:r>
              <w:rPr>
                <w:rFonts w:hint="default" w:ascii="Times New Roman" w:hAnsi="Times New Roman" w:eastAsia="宋体" w:cs="Times New Roman"/>
                <w:b/>
                <w:bCs/>
                <w:color w:val="000000"/>
                <w:kern w:val="0"/>
                <w:sz w:val="24"/>
              </w:rPr>
              <w:br w:type="textWrapping"/>
            </w:r>
            <w:r>
              <w:rPr>
                <w:rFonts w:hint="default" w:ascii="Times New Roman" w:hAnsi="Times New Roman" w:eastAsia="宋体" w:cs="Times New Roman"/>
                <w:b/>
                <w:bCs/>
                <w:color w:val="000000"/>
                <w:kern w:val="0"/>
                <w:sz w:val="24"/>
              </w:rPr>
              <w:t>（护照号）</w:t>
            </w:r>
          </w:p>
        </w:tc>
        <w:tc>
          <w:tcPr>
            <w:tcW w:w="790" w:type="pct"/>
            <w:tcBorders>
              <w:top w:val="nil"/>
              <w:left w:val="nil"/>
              <w:bottom w:val="single" w:color="auto" w:sz="4" w:space="0"/>
              <w:right w:val="single" w:color="auto" w:sz="4" w:space="0"/>
            </w:tcBorders>
            <w:shd w:val="clear" w:color="auto" w:fill="auto"/>
            <w:noWrap/>
            <w:vAlign w:val="center"/>
          </w:tcPr>
          <w:p w14:paraId="1D84668E">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760" w:type="pct"/>
            <w:tcBorders>
              <w:top w:val="nil"/>
              <w:left w:val="nil"/>
              <w:bottom w:val="single" w:color="auto" w:sz="4" w:space="0"/>
              <w:right w:val="single" w:color="auto" w:sz="4" w:space="0"/>
            </w:tcBorders>
            <w:shd w:val="clear" w:color="auto" w:fill="auto"/>
            <w:noWrap/>
            <w:vAlign w:val="center"/>
          </w:tcPr>
          <w:p w14:paraId="762A6090">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政治面貌</w:t>
            </w:r>
          </w:p>
        </w:tc>
        <w:tc>
          <w:tcPr>
            <w:tcW w:w="1072" w:type="pct"/>
            <w:tcBorders>
              <w:top w:val="nil"/>
              <w:left w:val="nil"/>
              <w:bottom w:val="single" w:color="auto" w:sz="4" w:space="0"/>
              <w:right w:val="single" w:color="auto" w:sz="4" w:space="0"/>
            </w:tcBorders>
            <w:shd w:val="clear" w:color="auto" w:fill="auto"/>
            <w:noWrap/>
            <w:vAlign w:val="center"/>
          </w:tcPr>
          <w:p w14:paraId="05DA7974">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829" w:type="pct"/>
            <w:gridSpan w:val="2"/>
            <w:tcBorders>
              <w:top w:val="nil"/>
              <w:left w:val="nil"/>
              <w:bottom w:val="single" w:color="auto" w:sz="4" w:space="0"/>
              <w:right w:val="single" w:color="auto" w:sz="4" w:space="0"/>
            </w:tcBorders>
            <w:shd w:val="clear" w:color="auto" w:fill="auto"/>
            <w:vAlign w:val="center"/>
          </w:tcPr>
          <w:p w14:paraId="57D31027">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联系电话</w:t>
            </w:r>
          </w:p>
        </w:tc>
        <w:tc>
          <w:tcPr>
            <w:tcW w:w="774" w:type="pct"/>
            <w:tcBorders>
              <w:top w:val="nil"/>
              <w:left w:val="nil"/>
              <w:bottom w:val="single" w:color="auto" w:sz="4" w:space="0"/>
              <w:right w:val="single" w:color="auto" w:sz="4" w:space="0"/>
            </w:tcBorders>
            <w:shd w:val="clear" w:color="auto" w:fill="auto"/>
            <w:noWrap/>
            <w:vAlign w:val="center"/>
          </w:tcPr>
          <w:p w14:paraId="5B59611B">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r>
      <w:tr w14:paraId="43DDA249">
        <w:tblPrEx>
          <w:tblCellMar>
            <w:top w:w="0" w:type="dxa"/>
            <w:left w:w="108" w:type="dxa"/>
            <w:bottom w:w="0" w:type="dxa"/>
            <w:right w:w="108" w:type="dxa"/>
          </w:tblCellMar>
        </w:tblPrEx>
        <w:trPr>
          <w:trHeight w:val="619" w:hRule="atLeast"/>
        </w:trPr>
        <w:tc>
          <w:tcPr>
            <w:tcW w:w="775" w:type="pct"/>
            <w:tcBorders>
              <w:top w:val="nil"/>
              <w:left w:val="single" w:color="auto" w:sz="4" w:space="0"/>
              <w:bottom w:val="single" w:color="auto" w:sz="4" w:space="0"/>
              <w:right w:val="single" w:color="auto" w:sz="4" w:space="0"/>
            </w:tcBorders>
            <w:shd w:val="clear" w:color="auto" w:fill="auto"/>
            <w:noWrap/>
            <w:vAlign w:val="center"/>
          </w:tcPr>
          <w:p w14:paraId="7EF3F613">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学历</w:t>
            </w:r>
          </w:p>
        </w:tc>
        <w:tc>
          <w:tcPr>
            <w:tcW w:w="790" w:type="pct"/>
            <w:tcBorders>
              <w:top w:val="nil"/>
              <w:left w:val="nil"/>
              <w:bottom w:val="nil"/>
              <w:right w:val="single" w:color="auto" w:sz="4" w:space="0"/>
            </w:tcBorders>
            <w:shd w:val="clear" w:color="auto" w:fill="auto"/>
            <w:noWrap/>
            <w:vAlign w:val="center"/>
          </w:tcPr>
          <w:p w14:paraId="578C7F40">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760" w:type="pct"/>
            <w:tcBorders>
              <w:top w:val="nil"/>
              <w:left w:val="nil"/>
              <w:bottom w:val="nil"/>
              <w:right w:val="single" w:color="auto" w:sz="4" w:space="0"/>
            </w:tcBorders>
            <w:shd w:val="clear" w:color="auto" w:fill="auto"/>
            <w:noWrap/>
            <w:vAlign w:val="center"/>
          </w:tcPr>
          <w:p w14:paraId="153C99E1">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学位</w:t>
            </w:r>
          </w:p>
        </w:tc>
        <w:tc>
          <w:tcPr>
            <w:tcW w:w="1072" w:type="pct"/>
            <w:tcBorders>
              <w:top w:val="nil"/>
              <w:left w:val="nil"/>
              <w:bottom w:val="single" w:color="auto" w:sz="4" w:space="0"/>
              <w:right w:val="single" w:color="auto" w:sz="4" w:space="0"/>
            </w:tcBorders>
            <w:shd w:val="clear" w:color="auto" w:fill="auto"/>
            <w:noWrap/>
            <w:vAlign w:val="center"/>
          </w:tcPr>
          <w:p w14:paraId="60B9EF45">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829" w:type="pct"/>
            <w:gridSpan w:val="2"/>
            <w:tcBorders>
              <w:top w:val="nil"/>
              <w:left w:val="nil"/>
              <w:bottom w:val="single" w:color="auto" w:sz="4" w:space="0"/>
              <w:right w:val="single" w:color="auto" w:sz="4" w:space="0"/>
            </w:tcBorders>
            <w:shd w:val="clear" w:color="auto" w:fill="auto"/>
            <w:noWrap/>
            <w:vAlign w:val="center"/>
          </w:tcPr>
          <w:p w14:paraId="4D4AD161">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职务/职称</w:t>
            </w:r>
          </w:p>
        </w:tc>
        <w:tc>
          <w:tcPr>
            <w:tcW w:w="774" w:type="pct"/>
            <w:tcBorders>
              <w:top w:val="nil"/>
              <w:left w:val="nil"/>
              <w:bottom w:val="single" w:color="auto" w:sz="4" w:space="0"/>
              <w:right w:val="single" w:color="auto" w:sz="4" w:space="0"/>
            </w:tcBorders>
            <w:shd w:val="clear" w:color="auto" w:fill="auto"/>
            <w:noWrap/>
            <w:vAlign w:val="center"/>
          </w:tcPr>
          <w:p w14:paraId="3692C7F6">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r>
      <w:tr w14:paraId="71BE5103">
        <w:tblPrEx>
          <w:tblCellMar>
            <w:top w:w="0" w:type="dxa"/>
            <w:left w:w="108" w:type="dxa"/>
            <w:bottom w:w="0" w:type="dxa"/>
            <w:right w:w="108" w:type="dxa"/>
          </w:tblCellMar>
        </w:tblPrEx>
        <w:trPr>
          <w:trHeight w:val="679" w:hRule="atLeast"/>
        </w:trPr>
        <w:tc>
          <w:tcPr>
            <w:tcW w:w="1565" w:type="pct"/>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4B33DDCB">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社保缴纳单位与工作单位是否一致</w:t>
            </w:r>
          </w:p>
        </w:tc>
        <w:tc>
          <w:tcPr>
            <w:tcW w:w="760" w:type="pct"/>
            <w:tcBorders>
              <w:top w:val="single" w:color="auto" w:sz="4" w:space="0"/>
              <w:left w:val="nil"/>
              <w:bottom w:val="single" w:color="auto" w:sz="4" w:space="0"/>
              <w:right w:val="single" w:color="auto" w:sz="4" w:space="0"/>
            </w:tcBorders>
            <w:shd w:val="clear" w:color="auto" w:fill="auto"/>
            <w:noWrap/>
            <w:vAlign w:val="center"/>
          </w:tcPr>
          <w:p w14:paraId="03EDB580">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901" w:type="pct"/>
            <w:gridSpan w:val="3"/>
            <w:tcBorders>
              <w:top w:val="single" w:color="auto" w:sz="4" w:space="0"/>
              <w:left w:val="nil"/>
              <w:bottom w:val="single" w:color="auto" w:sz="4" w:space="0"/>
              <w:right w:val="single" w:color="000000" w:sz="4" w:space="0"/>
            </w:tcBorders>
            <w:shd w:val="clear" w:color="auto" w:fill="auto"/>
            <w:noWrap/>
            <w:vAlign w:val="center"/>
          </w:tcPr>
          <w:p w14:paraId="6F89C954">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社保缴纳时长</w:t>
            </w:r>
          </w:p>
        </w:tc>
        <w:tc>
          <w:tcPr>
            <w:tcW w:w="774" w:type="pct"/>
            <w:tcBorders>
              <w:top w:val="nil"/>
              <w:left w:val="nil"/>
              <w:bottom w:val="single" w:color="auto" w:sz="4" w:space="0"/>
              <w:right w:val="single" w:color="auto" w:sz="4" w:space="0"/>
            </w:tcBorders>
            <w:shd w:val="clear" w:color="auto" w:fill="auto"/>
            <w:noWrap/>
            <w:vAlign w:val="center"/>
          </w:tcPr>
          <w:p w14:paraId="0D826888">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r>
    </w:tbl>
    <w:p w14:paraId="4808432F">
      <w:pPr>
        <w:widowControl/>
        <w:jc w:val="left"/>
        <w:rPr>
          <w:rFonts w:hint="default" w:ascii="Times New Roman" w:hAnsi="Times New Roman" w:eastAsia="方正黑体_GBK" w:cs="Times New Roman"/>
          <w:sz w:val="32"/>
          <w:szCs w:val="32"/>
        </w:rPr>
      </w:pPr>
    </w:p>
    <w:p w14:paraId="175E5AE3">
      <w:pPr>
        <w:widowControl/>
        <w:jc w:val="left"/>
        <w:rPr>
          <w:rFonts w:hint="default" w:ascii="Times New Roman" w:hAnsi="Times New Roman" w:eastAsia="方正黑体_GBK" w:cs="Times New Roman"/>
          <w:sz w:val="32"/>
          <w:szCs w:val="32"/>
        </w:rPr>
      </w:pPr>
    </w:p>
    <w:p w14:paraId="04026FF4">
      <w:pPr>
        <w:widowControl/>
        <w:jc w:val="left"/>
        <w:rPr>
          <w:rFonts w:hint="default" w:ascii="Times New Roman" w:hAnsi="Times New Roman" w:eastAsia="方正黑体_GBK" w:cs="Times New Roman"/>
          <w:sz w:val="32"/>
          <w:szCs w:val="32"/>
        </w:rPr>
      </w:pPr>
    </w:p>
    <w:p w14:paraId="64B00D02">
      <w:pPr>
        <w:widowControl/>
        <w:jc w:val="left"/>
        <w:rPr>
          <w:rFonts w:hint="default" w:ascii="Times New Roman" w:hAnsi="Times New Roman" w:eastAsia="方正黑体_GBK" w:cs="Times New Roman"/>
          <w:sz w:val="32"/>
          <w:szCs w:val="32"/>
        </w:rPr>
      </w:pPr>
    </w:p>
    <w:p w14:paraId="10EC1890">
      <w:pPr>
        <w:widowControl/>
        <w:jc w:val="left"/>
        <w:rPr>
          <w:rFonts w:hint="default" w:ascii="Times New Roman" w:hAnsi="Times New Roman" w:eastAsia="方正黑体_GBK" w:cs="Times New Roman"/>
          <w:sz w:val="32"/>
          <w:szCs w:val="32"/>
        </w:rPr>
      </w:pPr>
    </w:p>
    <w:p w14:paraId="69DF8072">
      <w:pPr>
        <w:widowControl/>
        <w:jc w:val="left"/>
        <w:rPr>
          <w:rFonts w:hint="default" w:ascii="Times New Roman" w:hAnsi="Times New Roman" w:eastAsia="方正黑体_GBK" w:cs="Times New Roman"/>
          <w:sz w:val="32"/>
          <w:szCs w:val="32"/>
        </w:rPr>
      </w:pPr>
    </w:p>
    <w:p w14:paraId="38B48D10">
      <w:pPr>
        <w:widowControl/>
        <w:jc w:val="left"/>
        <w:rPr>
          <w:rFonts w:hint="default" w:ascii="Times New Roman" w:hAnsi="Times New Roman" w:eastAsia="方正黑体_GBK" w:cs="Times New Roman"/>
          <w:sz w:val="32"/>
          <w:szCs w:val="32"/>
        </w:rPr>
      </w:pPr>
    </w:p>
    <w:p w14:paraId="79219B69">
      <w:pPr>
        <w:widowControl/>
        <w:jc w:val="left"/>
        <w:rPr>
          <w:rFonts w:hint="default" w:ascii="Times New Roman" w:hAnsi="Times New Roman" w:eastAsia="方正黑体_GBK" w:cs="Times New Roman"/>
          <w:sz w:val="32"/>
          <w:szCs w:val="32"/>
        </w:rPr>
      </w:pPr>
    </w:p>
    <w:p w14:paraId="1E708CF0">
      <w:pPr>
        <w:widowControl/>
        <w:jc w:val="left"/>
        <w:rPr>
          <w:rFonts w:hint="default" w:ascii="Times New Roman" w:hAnsi="Times New Roman" w:eastAsia="方正黑体_GBK" w:cs="Times New Roman"/>
          <w:sz w:val="32"/>
          <w:szCs w:val="32"/>
        </w:rPr>
      </w:pPr>
    </w:p>
    <w:p w14:paraId="1FFA5F99">
      <w:pPr>
        <w:widowControl/>
        <w:jc w:val="left"/>
        <w:rPr>
          <w:rFonts w:hint="default" w:ascii="Times New Roman" w:hAnsi="Times New Roman" w:eastAsia="方正黑体_GBK" w:cs="Times New Roman"/>
          <w:sz w:val="32"/>
          <w:szCs w:val="32"/>
        </w:rPr>
      </w:pPr>
    </w:p>
    <w:p w14:paraId="072326CD">
      <w:pPr>
        <w:widowControl/>
        <w:jc w:val="left"/>
        <w:rPr>
          <w:rFonts w:hint="default" w:ascii="Times New Roman" w:hAnsi="Times New Roman" w:eastAsia="方正黑体_GBK" w:cs="Times New Roman"/>
          <w:sz w:val="32"/>
          <w:szCs w:val="32"/>
        </w:rPr>
      </w:pPr>
    </w:p>
    <w:p w14:paraId="3A611CB9">
      <w:pPr>
        <w:widowControl/>
        <w:jc w:val="left"/>
        <w:rPr>
          <w:rFonts w:hint="default" w:ascii="Times New Roman" w:hAnsi="Times New Roman" w:eastAsia="方正黑体_GBK" w:cs="Times New Roman"/>
          <w:sz w:val="32"/>
          <w:szCs w:val="32"/>
        </w:rPr>
      </w:pPr>
    </w:p>
    <w:p w14:paraId="518CBA4A">
      <w:pPr>
        <w:widowControl/>
        <w:jc w:val="left"/>
        <w:rPr>
          <w:rFonts w:hint="default" w:ascii="Times New Roman" w:hAnsi="Times New Roman" w:eastAsia="方正黑体_GBK" w:cs="Times New Roman"/>
          <w:sz w:val="32"/>
          <w:szCs w:val="32"/>
        </w:rPr>
      </w:pPr>
    </w:p>
    <w:p w14:paraId="68AD5C27">
      <w:pPr>
        <w:widowControl/>
        <w:jc w:val="left"/>
        <w:rPr>
          <w:rFonts w:hint="default" w:ascii="Times New Roman" w:hAnsi="Times New Roman" w:eastAsia="方正黑体_GBK" w:cs="Times New Roman"/>
          <w:sz w:val="32"/>
          <w:szCs w:val="32"/>
        </w:rPr>
      </w:pPr>
    </w:p>
    <w:p w14:paraId="4CD92FB7">
      <w:pPr>
        <w:widowControl/>
        <w:jc w:val="left"/>
        <w:rPr>
          <w:rFonts w:hint="default" w:ascii="Times New Roman" w:hAnsi="Times New Roman" w:eastAsia="方正黑体_GBK" w:cs="Times New Roman"/>
          <w:sz w:val="32"/>
          <w:szCs w:val="32"/>
        </w:rPr>
      </w:pPr>
    </w:p>
    <w:p w14:paraId="30FF4A64">
      <w:pPr>
        <w:widowControl/>
        <w:jc w:val="left"/>
        <w:rPr>
          <w:rFonts w:hint="default" w:ascii="Times New Roman" w:hAnsi="Times New Roman" w:eastAsia="方正黑体_GBK" w:cs="Times New Roman"/>
          <w:sz w:val="32"/>
          <w:szCs w:val="32"/>
        </w:rPr>
      </w:pPr>
    </w:p>
    <w:p w14:paraId="0771EF97">
      <w:pPr>
        <w:widowControl/>
        <w:jc w:val="left"/>
        <w:rPr>
          <w:rFonts w:hint="default" w:ascii="Times New Roman" w:hAnsi="Times New Roman" w:eastAsia="方正黑体_GBK" w:cs="Times New Roman"/>
          <w:sz w:val="32"/>
          <w:szCs w:val="32"/>
        </w:rPr>
      </w:pPr>
    </w:p>
    <w:p w14:paraId="2B3F20B2">
      <w:pPr>
        <w:widowControl/>
        <w:jc w:val="left"/>
        <w:rPr>
          <w:rFonts w:hint="default" w:ascii="Times New Roman" w:hAnsi="Times New Roman" w:eastAsia="方正黑体_GBK" w:cs="Times New Roman"/>
          <w:sz w:val="32"/>
          <w:szCs w:val="32"/>
        </w:rPr>
      </w:pPr>
    </w:p>
    <w:p w14:paraId="17FA6D59">
      <w:pPr>
        <w:widowControl/>
        <w:jc w:val="left"/>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附件</w:t>
      </w:r>
      <w:r>
        <w:rPr>
          <w:rFonts w:hint="eastAsia" w:eastAsia="方正黑体_GBK" w:cs="Times New Roman"/>
          <w:sz w:val="32"/>
          <w:szCs w:val="32"/>
          <w:lang w:val="en-US" w:eastAsia="zh-CN"/>
        </w:rPr>
        <w:t>3</w:t>
      </w:r>
      <w:r>
        <w:rPr>
          <w:rFonts w:hint="default" w:ascii="Times New Roman" w:hAnsi="Times New Roman" w:eastAsia="方正黑体_GBK" w:cs="Times New Roman"/>
          <w:sz w:val="30"/>
          <w:szCs w:val="30"/>
        </w:rPr>
        <w:t>-2</w:t>
      </w:r>
    </w:p>
    <w:p w14:paraId="78E7992F">
      <w:pPr>
        <w:jc w:val="left"/>
        <w:rPr>
          <w:rFonts w:hint="default" w:ascii="Times New Roman" w:hAnsi="Times New Roman" w:eastAsia="黑体" w:cs="Times New Roman"/>
          <w:sz w:val="28"/>
          <w:szCs w:val="22"/>
        </w:rPr>
      </w:pPr>
    </w:p>
    <w:tbl>
      <w:tblPr>
        <w:tblStyle w:val="14"/>
        <w:tblW w:w="5000" w:type="pct"/>
        <w:tblInd w:w="0" w:type="dxa"/>
        <w:tblLayout w:type="autofit"/>
        <w:tblCellMar>
          <w:top w:w="0" w:type="dxa"/>
          <w:left w:w="108" w:type="dxa"/>
          <w:bottom w:w="0" w:type="dxa"/>
          <w:right w:w="108" w:type="dxa"/>
        </w:tblCellMar>
      </w:tblPr>
      <w:tblGrid>
        <w:gridCol w:w="2144"/>
        <w:gridCol w:w="1384"/>
        <w:gridCol w:w="198"/>
        <w:gridCol w:w="807"/>
        <w:gridCol w:w="490"/>
        <w:gridCol w:w="696"/>
        <w:gridCol w:w="1060"/>
        <w:gridCol w:w="1247"/>
        <w:gridCol w:w="978"/>
      </w:tblGrid>
      <w:tr w14:paraId="5A5DC3E7">
        <w:tblPrEx>
          <w:tblCellMar>
            <w:top w:w="0" w:type="dxa"/>
            <w:left w:w="108" w:type="dxa"/>
            <w:bottom w:w="0" w:type="dxa"/>
            <w:right w:w="108" w:type="dxa"/>
          </w:tblCellMar>
        </w:tblPrEx>
        <w:trPr>
          <w:trHeight w:val="840" w:hRule="atLeast"/>
        </w:trPr>
        <w:tc>
          <w:tcPr>
            <w:tcW w:w="5000" w:type="pct"/>
            <w:gridSpan w:val="9"/>
            <w:tcBorders>
              <w:top w:val="single" w:color="auto" w:sz="4" w:space="0"/>
              <w:left w:val="single" w:color="auto" w:sz="4" w:space="0"/>
              <w:bottom w:val="single" w:color="auto" w:sz="4" w:space="0"/>
              <w:right w:val="single" w:color="auto" w:sz="4" w:space="0"/>
            </w:tcBorders>
            <w:shd w:val="clear" w:color="auto" w:fill="auto"/>
            <w:noWrap/>
            <w:vAlign w:val="center"/>
          </w:tcPr>
          <w:p w14:paraId="1D1E940B">
            <w:pPr>
              <w:widowControl/>
              <w:jc w:val="center"/>
              <w:rPr>
                <w:rFonts w:hint="default" w:ascii="Times New Roman" w:hAnsi="Times New Roman" w:eastAsia="方正小标宋_GBK" w:cs="Times New Roman"/>
                <w:color w:val="000000"/>
                <w:kern w:val="0"/>
                <w:sz w:val="28"/>
                <w:szCs w:val="28"/>
              </w:rPr>
            </w:pPr>
            <w:r>
              <w:rPr>
                <w:rFonts w:hint="default" w:ascii="Times New Roman" w:hAnsi="Times New Roman" w:eastAsia="方正小标宋_GBK" w:cs="Times New Roman"/>
                <w:color w:val="000000"/>
                <w:kern w:val="0"/>
                <w:sz w:val="28"/>
                <w:szCs w:val="28"/>
              </w:rPr>
              <w:t>第十一项 支持推荐人才（团队）成果在双转化孵化</w:t>
            </w:r>
          </w:p>
        </w:tc>
      </w:tr>
      <w:tr w14:paraId="7009C39F">
        <w:tblPrEx>
          <w:tblCellMar>
            <w:top w:w="0" w:type="dxa"/>
            <w:left w:w="108" w:type="dxa"/>
            <w:bottom w:w="0" w:type="dxa"/>
            <w:right w:w="108" w:type="dxa"/>
          </w:tblCellMar>
        </w:tblPrEx>
        <w:trPr>
          <w:trHeight w:val="614" w:hRule="atLeast"/>
        </w:trPr>
        <w:tc>
          <w:tcPr>
            <w:tcW w:w="5000" w:type="pct"/>
            <w:gridSpan w:val="9"/>
            <w:tcBorders>
              <w:top w:val="single" w:color="auto" w:sz="4" w:space="0"/>
              <w:left w:val="single" w:color="auto" w:sz="4" w:space="0"/>
              <w:bottom w:val="single" w:color="auto" w:sz="4" w:space="0"/>
              <w:right w:val="single" w:color="000000" w:sz="4" w:space="0"/>
            </w:tcBorders>
            <w:shd w:val="clear" w:color="auto" w:fill="auto"/>
            <w:noWrap/>
            <w:vAlign w:val="center"/>
          </w:tcPr>
          <w:p w14:paraId="0B9F13AE">
            <w:pPr>
              <w:widowControl/>
              <w:jc w:val="center"/>
              <w:rPr>
                <w:rFonts w:hint="default" w:ascii="Times New Roman" w:hAnsi="Times New Roman" w:eastAsia="方正小标宋_GBK" w:cs="Times New Roman"/>
                <w:color w:val="000000"/>
                <w:kern w:val="0"/>
                <w:sz w:val="28"/>
                <w:szCs w:val="28"/>
              </w:rPr>
            </w:pPr>
            <w:r>
              <w:rPr>
                <w:rFonts w:hint="default" w:ascii="Times New Roman" w:hAnsi="Times New Roman" w:eastAsia="方正小标宋_GBK" w:cs="Times New Roman"/>
                <w:color w:val="000000"/>
                <w:kern w:val="0"/>
                <w:sz w:val="28"/>
                <w:szCs w:val="28"/>
              </w:rPr>
              <w:t>推荐机构（个人）信息</w:t>
            </w:r>
          </w:p>
        </w:tc>
      </w:tr>
      <w:tr w14:paraId="27590C6F">
        <w:tblPrEx>
          <w:tblCellMar>
            <w:top w:w="0" w:type="dxa"/>
            <w:left w:w="108" w:type="dxa"/>
            <w:bottom w:w="0" w:type="dxa"/>
            <w:right w:w="108" w:type="dxa"/>
          </w:tblCellMar>
        </w:tblPrEx>
        <w:trPr>
          <w:trHeight w:val="619" w:hRule="atLeast"/>
        </w:trPr>
        <w:tc>
          <w:tcPr>
            <w:tcW w:w="757" w:type="pct"/>
            <w:tcBorders>
              <w:top w:val="nil"/>
              <w:left w:val="single" w:color="auto" w:sz="4" w:space="0"/>
              <w:bottom w:val="single" w:color="auto" w:sz="4" w:space="0"/>
              <w:right w:val="single" w:color="auto" w:sz="4" w:space="0"/>
            </w:tcBorders>
            <w:shd w:val="clear" w:color="auto" w:fill="auto"/>
            <w:noWrap/>
            <w:vAlign w:val="center"/>
          </w:tcPr>
          <w:p w14:paraId="6C2A40E2">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推荐机构名称</w:t>
            </w:r>
          </w:p>
        </w:tc>
        <w:tc>
          <w:tcPr>
            <w:tcW w:w="1528" w:type="pct"/>
            <w:gridSpan w:val="3"/>
            <w:tcBorders>
              <w:top w:val="single" w:color="auto" w:sz="4" w:space="0"/>
              <w:left w:val="nil"/>
              <w:bottom w:val="single" w:color="auto" w:sz="4" w:space="0"/>
              <w:right w:val="single" w:color="auto" w:sz="4" w:space="0"/>
            </w:tcBorders>
            <w:shd w:val="clear" w:color="auto" w:fill="auto"/>
            <w:noWrap/>
            <w:vAlign w:val="center"/>
          </w:tcPr>
          <w:p w14:paraId="1AA4CED0">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447" w:type="pct"/>
            <w:gridSpan w:val="3"/>
            <w:tcBorders>
              <w:top w:val="nil"/>
              <w:left w:val="nil"/>
              <w:bottom w:val="single" w:color="auto" w:sz="4" w:space="0"/>
              <w:right w:val="single" w:color="auto" w:sz="4" w:space="0"/>
            </w:tcBorders>
            <w:shd w:val="clear" w:color="auto" w:fill="auto"/>
            <w:vAlign w:val="center"/>
          </w:tcPr>
          <w:p w14:paraId="2199A36E">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统一社会信用代码</w:t>
            </w:r>
          </w:p>
        </w:tc>
        <w:tc>
          <w:tcPr>
            <w:tcW w:w="1268" w:type="pct"/>
            <w:gridSpan w:val="2"/>
            <w:tcBorders>
              <w:top w:val="single" w:color="auto" w:sz="4" w:space="0"/>
              <w:left w:val="nil"/>
              <w:bottom w:val="single" w:color="auto" w:sz="4" w:space="0"/>
              <w:right w:val="single" w:color="auto" w:sz="4" w:space="0"/>
            </w:tcBorders>
            <w:shd w:val="clear" w:color="auto" w:fill="auto"/>
            <w:noWrap/>
            <w:vAlign w:val="center"/>
          </w:tcPr>
          <w:p w14:paraId="1618EA9A">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r>
      <w:tr w14:paraId="3EDF6D1F">
        <w:tblPrEx>
          <w:tblCellMar>
            <w:top w:w="0" w:type="dxa"/>
            <w:left w:w="108" w:type="dxa"/>
            <w:bottom w:w="0" w:type="dxa"/>
            <w:right w:w="108" w:type="dxa"/>
          </w:tblCellMar>
        </w:tblPrEx>
        <w:trPr>
          <w:trHeight w:val="619" w:hRule="atLeast"/>
        </w:trPr>
        <w:tc>
          <w:tcPr>
            <w:tcW w:w="757" w:type="pct"/>
            <w:tcBorders>
              <w:top w:val="nil"/>
              <w:left w:val="single" w:color="auto" w:sz="4" w:space="0"/>
              <w:bottom w:val="single" w:color="auto" w:sz="4" w:space="0"/>
              <w:right w:val="single" w:color="auto" w:sz="4" w:space="0"/>
            </w:tcBorders>
            <w:shd w:val="clear" w:color="auto" w:fill="auto"/>
            <w:noWrap/>
            <w:vAlign w:val="center"/>
          </w:tcPr>
          <w:p w14:paraId="493990F2">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注册资本（万元）</w:t>
            </w:r>
          </w:p>
        </w:tc>
        <w:tc>
          <w:tcPr>
            <w:tcW w:w="1528" w:type="pct"/>
            <w:gridSpan w:val="3"/>
            <w:tcBorders>
              <w:top w:val="single" w:color="auto" w:sz="4" w:space="0"/>
              <w:left w:val="nil"/>
              <w:bottom w:val="single" w:color="auto" w:sz="4" w:space="0"/>
              <w:right w:val="single" w:color="auto" w:sz="4" w:space="0"/>
            </w:tcBorders>
            <w:shd w:val="clear" w:color="auto" w:fill="auto"/>
            <w:noWrap/>
            <w:vAlign w:val="center"/>
          </w:tcPr>
          <w:p w14:paraId="41DD28A2">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447" w:type="pct"/>
            <w:gridSpan w:val="3"/>
            <w:tcBorders>
              <w:top w:val="nil"/>
              <w:left w:val="nil"/>
              <w:bottom w:val="single" w:color="auto" w:sz="4" w:space="0"/>
              <w:right w:val="single" w:color="auto" w:sz="4" w:space="0"/>
            </w:tcBorders>
            <w:shd w:val="clear" w:color="auto" w:fill="auto"/>
            <w:vAlign w:val="center"/>
          </w:tcPr>
          <w:p w14:paraId="15D1B283">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实缴资本（万元）</w:t>
            </w:r>
          </w:p>
        </w:tc>
        <w:tc>
          <w:tcPr>
            <w:tcW w:w="1268" w:type="pct"/>
            <w:gridSpan w:val="2"/>
            <w:tcBorders>
              <w:top w:val="single" w:color="auto" w:sz="4" w:space="0"/>
              <w:left w:val="nil"/>
              <w:bottom w:val="single" w:color="auto" w:sz="4" w:space="0"/>
              <w:right w:val="single" w:color="auto" w:sz="4" w:space="0"/>
            </w:tcBorders>
            <w:shd w:val="clear" w:color="auto" w:fill="auto"/>
            <w:noWrap/>
            <w:vAlign w:val="center"/>
          </w:tcPr>
          <w:p w14:paraId="59440710">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r>
      <w:tr w14:paraId="65116D44">
        <w:tblPrEx>
          <w:tblCellMar>
            <w:top w:w="0" w:type="dxa"/>
            <w:left w:w="108" w:type="dxa"/>
            <w:bottom w:w="0" w:type="dxa"/>
            <w:right w:w="108" w:type="dxa"/>
          </w:tblCellMar>
        </w:tblPrEx>
        <w:trPr>
          <w:trHeight w:val="619" w:hRule="atLeast"/>
        </w:trPr>
        <w:tc>
          <w:tcPr>
            <w:tcW w:w="757" w:type="pct"/>
            <w:tcBorders>
              <w:top w:val="nil"/>
              <w:left w:val="single" w:color="auto" w:sz="4" w:space="0"/>
              <w:bottom w:val="single" w:color="auto" w:sz="4" w:space="0"/>
              <w:right w:val="single" w:color="auto" w:sz="4" w:space="0"/>
            </w:tcBorders>
            <w:shd w:val="clear" w:color="auto" w:fill="auto"/>
            <w:noWrap/>
            <w:vAlign w:val="center"/>
          </w:tcPr>
          <w:p w14:paraId="0E8DF435">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注册时间</w:t>
            </w:r>
          </w:p>
        </w:tc>
        <w:tc>
          <w:tcPr>
            <w:tcW w:w="1528" w:type="pct"/>
            <w:gridSpan w:val="3"/>
            <w:tcBorders>
              <w:top w:val="single" w:color="auto" w:sz="4" w:space="0"/>
              <w:left w:val="nil"/>
              <w:bottom w:val="single" w:color="auto" w:sz="4" w:space="0"/>
              <w:right w:val="single" w:color="000000" w:sz="4" w:space="0"/>
            </w:tcBorders>
            <w:shd w:val="clear" w:color="auto" w:fill="auto"/>
            <w:vAlign w:val="center"/>
          </w:tcPr>
          <w:p w14:paraId="692036AA">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447" w:type="pct"/>
            <w:gridSpan w:val="3"/>
            <w:tcBorders>
              <w:top w:val="nil"/>
              <w:left w:val="nil"/>
              <w:bottom w:val="single" w:color="auto" w:sz="4" w:space="0"/>
              <w:right w:val="single" w:color="auto" w:sz="4" w:space="0"/>
            </w:tcBorders>
            <w:shd w:val="clear" w:color="auto" w:fill="auto"/>
            <w:noWrap/>
            <w:vAlign w:val="center"/>
          </w:tcPr>
          <w:p w14:paraId="55B49BFB">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注册地址</w:t>
            </w:r>
          </w:p>
        </w:tc>
        <w:tc>
          <w:tcPr>
            <w:tcW w:w="1268" w:type="pct"/>
            <w:gridSpan w:val="2"/>
            <w:tcBorders>
              <w:top w:val="single" w:color="auto" w:sz="4" w:space="0"/>
              <w:left w:val="nil"/>
              <w:bottom w:val="single" w:color="auto" w:sz="4" w:space="0"/>
              <w:right w:val="single" w:color="auto" w:sz="4" w:space="0"/>
            </w:tcBorders>
            <w:shd w:val="clear" w:color="auto" w:fill="auto"/>
            <w:vAlign w:val="center"/>
          </w:tcPr>
          <w:p w14:paraId="10551332">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r w14:paraId="4D1E6196">
        <w:tblPrEx>
          <w:tblCellMar>
            <w:top w:w="0" w:type="dxa"/>
            <w:left w:w="108" w:type="dxa"/>
            <w:bottom w:w="0" w:type="dxa"/>
            <w:right w:w="108" w:type="dxa"/>
          </w:tblCellMar>
        </w:tblPrEx>
        <w:trPr>
          <w:trHeight w:val="619" w:hRule="atLeast"/>
        </w:trPr>
        <w:tc>
          <w:tcPr>
            <w:tcW w:w="757" w:type="pct"/>
            <w:tcBorders>
              <w:top w:val="nil"/>
              <w:left w:val="single" w:color="auto" w:sz="4" w:space="0"/>
              <w:bottom w:val="nil"/>
              <w:right w:val="single" w:color="auto" w:sz="4" w:space="0"/>
            </w:tcBorders>
            <w:shd w:val="clear" w:color="auto" w:fill="auto"/>
            <w:noWrap/>
            <w:vAlign w:val="center"/>
          </w:tcPr>
          <w:p w14:paraId="0C7014F8">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推荐机构开户行</w:t>
            </w:r>
          </w:p>
        </w:tc>
        <w:tc>
          <w:tcPr>
            <w:tcW w:w="1528" w:type="pct"/>
            <w:gridSpan w:val="3"/>
            <w:tcBorders>
              <w:top w:val="single" w:color="auto" w:sz="4" w:space="0"/>
              <w:left w:val="nil"/>
              <w:bottom w:val="single" w:color="auto" w:sz="4" w:space="0"/>
              <w:right w:val="nil"/>
            </w:tcBorders>
            <w:shd w:val="clear" w:color="auto" w:fill="auto"/>
            <w:vAlign w:val="center"/>
          </w:tcPr>
          <w:p w14:paraId="4645D2C6">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447" w:type="pct"/>
            <w:gridSpan w:val="3"/>
            <w:tcBorders>
              <w:top w:val="nil"/>
              <w:left w:val="single" w:color="auto" w:sz="4" w:space="0"/>
              <w:bottom w:val="single" w:color="auto" w:sz="4" w:space="0"/>
              <w:right w:val="single" w:color="auto" w:sz="4" w:space="0"/>
            </w:tcBorders>
            <w:shd w:val="clear" w:color="auto" w:fill="auto"/>
            <w:noWrap/>
            <w:vAlign w:val="center"/>
          </w:tcPr>
          <w:p w14:paraId="2B307E98">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银行账号</w:t>
            </w:r>
          </w:p>
        </w:tc>
        <w:tc>
          <w:tcPr>
            <w:tcW w:w="1268" w:type="pct"/>
            <w:gridSpan w:val="2"/>
            <w:tcBorders>
              <w:top w:val="single" w:color="auto" w:sz="4" w:space="0"/>
              <w:left w:val="nil"/>
              <w:bottom w:val="single" w:color="auto" w:sz="4" w:space="0"/>
              <w:right w:val="single" w:color="auto" w:sz="4" w:space="0"/>
            </w:tcBorders>
            <w:shd w:val="clear" w:color="auto" w:fill="auto"/>
            <w:vAlign w:val="center"/>
          </w:tcPr>
          <w:p w14:paraId="183E0096">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r w14:paraId="70F5C4F1">
        <w:tblPrEx>
          <w:tblCellMar>
            <w:top w:w="0" w:type="dxa"/>
            <w:left w:w="108" w:type="dxa"/>
            <w:bottom w:w="0" w:type="dxa"/>
            <w:right w:w="108" w:type="dxa"/>
          </w:tblCellMar>
        </w:tblPrEx>
        <w:trPr>
          <w:trHeight w:val="619" w:hRule="atLeast"/>
        </w:trPr>
        <w:tc>
          <w:tcPr>
            <w:tcW w:w="75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DB1086">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推荐人姓名</w:t>
            </w:r>
          </w:p>
        </w:tc>
        <w:tc>
          <w:tcPr>
            <w:tcW w:w="988" w:type="pct"/>
            <w:gridSpan w:val="2"/>
            <w:tcBorders>
              <w:top w:val="nil"/>
              <w:left w:val="nil"/>
              <w:bottom w:val="single" w:color="auto" w:sz="4" w:space="0"/>
              <w:right w:val="single" w:color="auto" w:sz="4" w:space="0"/>
            </w:tcBorders>
            <w:shd w:val="clear" w:color="auto" w:fill="auto"/>
            <w:noWrap/>
            <w:vAlign w:val="center"/>
          </w:tcPr>
          <w:p w14:paraId="2116D00C">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332" w:type="pct"/>
            <w:gridSpan w:val="3"/>
            <w:tcBorders>
              <w:top w:val="nil"/>
              <w:left w:val="nil"/>
              <w:bottom w:val="single" w:color="auto" w:sz="4" w:space="0"/>
              <w:right w:val="single" w:color="auto" w:sz="4" w:space="0"/>
            </w:tcBorders>
            <w:shd w:val="clear" w:color="auto" w:fill="auto"/>
            <w:noWrap/>
            <w:vAlign w:val="center"/>
          </w:tcPr>
          <w:p w14:paraId="1292513B">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性别</w:t>
            </w:r>
          </w:p>
        </w:tc>
        <w:tc>
          <w:tcPr>
            <w:tcW w:w="654" w:type="pct"/>
            <w:tcBorders>
              <w:top w:val="nil"/>
              <w:left w:val="nil"/>
              <w:bottom w:val="single" w:color="auto" w:sz="4" w:space="0"/>
              <w:right w:val="single" w:color="auto" w:sz="4" w:space="0"/>
            </w:tcBorders>
            <w:shd w:val="clear" w:color="auto" w:fill="auto"/>
            <w:vAlign w:val="center"/>
          </w:tcPr>
          <w:p w14:paraId="2534F718">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658" w:type="pct"/>
            <w:tcBorders>
              <w:top w:val="nil"/>
              <w:left w:val="nil"/>
              <w:bottom w:val="single" w:color="auto" w:sz="4" w:space="0"/>
              <w:right w:val="single" w:color="auto" w:sz="4" w:space="0"/>
            </w:tcBorders>
            <w:shd w:val="clear" w:color="auto" w:fill="auto"/>
            <w:vAlign w:val="center"/>
          </w:tcPr>
          <w:p w14:paraId="2137CFB7">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国籍</w:t>
            </w:r>
          </w:p>
        </w:tc>
        <w:tc>
          <w:tcPr>
            <w:tcW w:w="610" w:type="pct"/>
            <w:tcBorders>
              <w:top w:val="nil"/>
              <w:left w:val="nil"/>
              <w:bottom w:val="single" w:color="auto" w:sz="4" w:space="0"/>
              <w:right w:val="single" w:color="auto" w:sz="4" w:space="0"/>
            </w:tcBorders>
            <w:shd w:val="clear" w:color="auto" w:fill="auto"/>
            <w:vAlign w:val="center"/>
          </w:tcPr>
          <w:p w14:paraId="6848730B">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r w14:paraId="29AF7D06">
        <w:tblPrEx>
          <w:tblCellMar>
            <w:top w:w="0" w:type="dxa"/>
            <w:left w:w="108" w:type="dxa"/>
            <w:bottom w:w="0" w:type="dxa"/>
            <w:right w:w="108" w:type="dxa"/>
          </w:tblCellMar>
        </w:tblPrEx>
        <w:trPr>
          <w:trHeight w:val="619" w:hRule="atLeast"/>
        </w:trPr>
        <w:tc>
          <w:tcPr>
            <w:tcW w:w="757" w:type="pct"/>
            <w:tcBorders>
              <w:top w:val="nil"/>
              <w:left w:val="single" w:color="auto" w:sz="4" w:space="0"/>
              <w:bottom w:val="single" w:color="auto" w:sz="4" w:space="0"/>
              <w:right w:val="single" w:color="auto" w:sz="4" w:space="0"/>
            </w:tcBorders>
            <w:shd w:val="clear" w:color="auto" w:fill="auto"/>
            <w:vAlign w:val="center"/>
          </w:tcPr>
          <w:p w14:paraId="4028D36F">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身份证号</w:t>
            </w:r>
          </w:p>
        </w:tc>
        <w:tc>
          <w:tcPr>
            <w:tcW w:w="988" w:type="pct"/>
            <w:gridSpan w:val="2"/>
            <w:tcBorders>
              <w:top w:val="nil"/>
              <w:left w:val="nil"/>
              <w:bottom w:val="single" w:color="auto" w:sz="4" w:space="0"/>
              <w:right w:val="single" w:color="auto" w:sz="4" w:space="0"/>
            </w:tcBorders>
            <w:shd w:val="clear" w:color="auto" w:fill="auto"/>
            <w:noWrap/>
            <w:vAlign w:val="center"/>
          </w:tcPr>
          <w:p w14:paraId="24F03646">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332" w:type="pct"/>
            <w:gridSpan w:val="3"/>
            <w:tcBorders>
              <w:top w:val="nil"/>
              <w:left w:val="nil"/>
              <w:bottom w:val="single" w:color="auto" w:sz="4" w:space="0"/>
              <w:right w:val="single" w:color="auto" w:sz="4" w:space="0"/>
            </w:tcBorders>
            <w:shd w:val="clear" w:color="auto" w:fill="auto"/>
            <w:noWrap/>
            <w:vAlign w:val="center"/>
          </w:tcPr>
          <w:p w14:paraId="5CFE252B">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政治面貌</w:t>
            </w:r>
          </w:p>
        </w:tc>
        <w:tc>
          <w:tcPr>
            <w:tcW w:w="654" w:type="pct"/>
            <w:tcBorders>
              <w:top w:val="nil"/>
              <w:left w:val="nil"/>
              <w:bottom w:val="single" w:color="auto" w:sz="4" w:space="0"/>
              <w:right w:val="single" w:color="auto" w:sz="4" w:space="0"/>
            </w:tcBorders>
            <w:shd w:val="clear" w:color="auto" w:fill="auto"/>
            <w:vAlign w:val="center"/>
          </w:tcPr>
          <w:p w14:paraId="39554822">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658" w:type="pct"/>
            <w:tcBorders>
              <w:top w:val="nil"/>
              <w:left w:val="nil"/>
              <w:bottom w:val="single" w:color="auto" w:sz="4" w:space="0"/>
              <w:right w:val="single" w:color="auto" w:sz="4" w:space="0"/>
            </w:tcBorders>
            <w:shd w:val="clear" w:color="auto" w:fill="auto"/>
            <w:vAlign w:val="center"/>
          </w:tcPr>
          <w:p w14:paraId="5E589FFC">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联系电话</w:t>
            </w:r>
          </w:p>
        </w:tc>
        <w:tc>
          <w:tcPr>
            <w:tcW w:w="610" w:type="pct"/>
            <w:tcBorders>
              <w:top w:val="nil"/>
              <w:left w:val="nil"/>
              <w:bottom w:val="single" w:color="auto" w:sz="4" w:space="0"/>
              <w:right w:val="single" w:color="auto" w:sz="4" w:space="0"/>
            </w:tcBorders>
            <w:shd w:val="clear" w:color="auto" w:fill="auto"/>
            <w:vAlign w:val="center"/>
          </w:tcPr>
          <w:p w14:paraId="47845CF7">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r w14:paraId="72756E9B">
        <w:tblPrEx>
          <w:tblCellMar>
            <w:top w:w="0" w:type="dxa"/>
            <w:left w:w="108" w:type="dxa"/>
            <w:bottom w:w="0" w:type="dxa"/>
            <w:right w:w="108" w:type="dxa"/>
          </w:tblCellMar>
        </w:tblPrEx>
        <w:trPr>
          <w:trHeight w:val="619" w:hRule="atLeast"/>
        </w:trPr>
        <w:tc>
          <w:tcPr>
            <w:tcW w:w="5000" w:type="pct"/>
            <w:gridSpan w:val="9"/>
            <w:tcBorders>
              <w:top w:val="single" w:color="auto" w:sz="4" w:space="0"/>
              <w:left w:val="single" w:color="auto" w:sz="4" w:space="0"/>
              <w:bottom w:val="single" w:color="auto" w:sz="4" w:space="0"/>
              <w:right w:val="single" w:color="auto" w:sz="4" w:space="0"/>
            </w:tcBorders>
            <w:shd w:val="clear" w:color="auto" w:fill="auto"/>
            <w:vAlign w:val="center"/>
          </w:tcPr>
          <w:p w14:paraId="5329C3B0">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推荐人才项目基本信息</w:t>
            </w:r>
          </w:p>
        </w:tc>
      </w:tr>
      <w:tr w14:paraId="7B931B40">
        <w:tblPrEx>
          <w:tblCellMar>
            <w:top w:w="0" w:type="dxa"/>
            <w:left w:w="108" w:type="dxa"/>
            <w:bottom w:w="0" w:type="dxa"/>
            <w:right w:w="108" w:type="dxa"/>
          </w:tblCellMar>
        </w:tblPrEx>
        <w:trPr>
          <w:trHeight w:val="619" w:hRule="atLeast"/>
        </w:trPr>
        <w:tc>
          <w:tcPr>
            <w:tcW w:w="757" w:type="pct"/>
            <w:tcBorders>
              <w:top w:val="nil"/>
              <w:left w:val="single" w:color="auto" w:sz="4" w:space="0"/>
              <w:bottom w:val="single" w:color="auto" w:sz="4" w:space="0"/>
              <w:right w:val="single" w:color="auto" w:sz="4" w:space="0"/>
            </w:tcBorders>
            <w:shd w:val="clear" w:color="auto" w:fill="auto"/>
            <w:vAlign w:val="center"/>
          </w:tcPr>
          <w:p w14:paraId="75FDFB1D">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推荐人才类别</w:t>
            </w:r>
          </w:p>
        </w:tc>
        <w:tc>
          <w:tcPr>
            <w:tcW w:w="4243" w:type="pct"/>
            <w:gridSpan w:val="8"/>
            <w:tcBorders>
              <w:top w:val="single" w:color="auto" w:sz="4" w:space="0"/>
              <w:left w:val="nil"/>
              <w:bottom w:val="single" w:color="auto" w:sz="4" w:space="0"/>
              <w:right w:val="single" w:color="auto" w:sz="4" w:space="0"/>
            </w:tcBorders>
            <w:shd w:val="clear" w:color="auto" w:fill="auto"/>
            <w:vAlign w:val="center"/>
          </w:tcPr>
          <w:p w14:paraId="0F76F5F7">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xml:space="preserve">□A类人才（团队）  □B类人才（团队） □C类人才（团队）  □博士人才（团队） </w:t>
            </w:r>
          </w:p>
        </w:tc>
      </w:tr>
      <w:tr w14:paraId="1AEBF2A1">
        <w:tblPrEx>
          <w:tblCellMar>
            <w:top w:w="0" w:type="dxa"/>
            <w:left w:w="108" w:type="dxa"/>
            <w:bottom w:w="0" w:type="dxa"/>
            <w:right w:w="108" w:type="dxa"/>
          </w:tblCellMar>
        </w:tblPrEx>
        <w:trPr>
          <w:trHeight w:val="359" w:hRule="atLeast"/>
        </w:trPr>
        <w:tc>
          <w:tcPr>
            <w:tcW w:w="757" w:type="pct"/>
            <w:tcBorders>
              <w:top w:val="nil"/>
              <w:left w:val="single" w:color="auto" w:sz="4" w:space="0"/>
              <w:bottom w:val="single" w:color="auto" w:sz="4" w:space="0"/>
              <w:right w:val="single" w:color="auto" w:sz="4" w:space="0"/>
            </w:tcBorders>
            <w:shd w:val="clear" w:color="auto" w:fill="auto"/>
            <w:noWrap/>
            <w:vAlign w:val="center"/>
          </w:tcPr>
          <w:p w14:paraId="06FD2C6D">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人才姓名</w:t>
            </w:r>
          </w:p>
        </w:tc>
        <w:tc>
          <w:tcPr>
            <w:tcW w:w="836" w:type="pct"/>
            <w:tcBorders>
              <w:top w:val="nil"/>
              <w:left w:val="nil"/>
              <w:bottom w:val="single" w:color="auto" w:sz="4" w:space="0"/>
              <w:right w:val="single" w:color="auto" w:sz="4" w:space="0"/>
            </w:tcBorders>
            <w:shd w:val="clear" w:color="auto" w:fill="auto"/>
            <w:noWrap/>
            <w:vAlign w:val="center"/>
          </w:tcPr>
          <w:p w14:paraId="3A7F71E9">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031" w:type="pct"/>
            <w:gridSpan w:val="3"/>
            <w:tcBorders>
              <w:top w:val="nil"/>
              <w:left w:val="nil"/>
              <w:bottom w:val="single" w:color="auto" w:sz="4" w:space="0"/>
              <w:right w:val="single" w:color="auto" w:sz="4" w:space="0"/>
            </w:tcBorders>
            <w:shd w:val="clear" w:color="auto" w:fill="auto"/>
            <w:noWrap/>
            <w:vAlign w:val="center"/>
          </w:tcPr>
          <w:p w14:paraId="0F04EC2C">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性别</w:t>
            </w:r>
          </w:p>
        </w:tc>
        <w:tc>
          <w:tcPr>
            <w:tcW w:w="1108" w:type="pct"/>
            <w:gridSpan w:val="2"/>
            <w:tcBorders>
              <w:top w:val="nil"/>
              <w:left w:val="nil"/>
              <w:bottom w:val="single" w:color="auto" w:sz="4" w:space="0"/>
              <w:right w:val="single" w:color="auto" w:sz="4" w:space="0"/>
            </w:tcBorders>
            <w:shd w:val="clear" w:color="auto" w:fill="auto"/>
            <w:vAlign w:val="center"/>
          </w:tcPr>
          <w:p w14:paraId="0F056A9E">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658" w:type="pct"/>
            <w:tcBorders>
              <w:top w:val="nil"/>
              <w:left w:val="nil"/>
              <w:bottom w:val="single" w:color="auto" w:sz="4" w:space="0"/>
              <w:right w:val="single" w:color="auto" w:sz="4" w:space="0"/>
            </w:tcBorders>
            <w:shd w:val="clear" w:color="auto" w:fill="auto"/>
            <w:vAlign w:val="center"/>
          </w:tcPr>
          <w:p w14:paraId="76C55344">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国籍</w:t>
            </w:r>
          </w:p>
        </w:tc>
        <w:tc>
          <w:tcPr>
            <w:tcW w:w="610" w:type="pct"/>
            <w:tcBorders>
              <w:top w:val="nil"/>
              <w:left w:val="nil"/>
              <w:bottom w:val="single" w:color="auto" w:sz="4" w:space="0"/>
              <w:right w:val="single" w:color="auto" w:sz="4" w:space="0"/>
            </w:tcBorders>
            <w:shd w:val="clear" w:color="auto" w:fill="auto"/>
            <w:noWrap/>
            <w:vAlign w:val="center"/>
          </w:tcPr>
          <w:p w14:paraId="22F345B6">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r>
      <w:tr w14:paraId="3E60DCEC">
        <w:tblPrEx>
          <w:tblCellMar>
            <w:top w:w="0" w:type="dxa"/>
            <w:left w:w="108" w:type="dxa"/>
            <w:bottom w:w="0" w:type="dxa"/>
            <w:right w:w="108" w:type="dxa"/>
          </w:tblCellMar>
        </w:tblPrEx>
        <w:trPr>
          <w:trHeight w:val="619" w:hRule="atLeast"/>
        </w:trPr>
        <w:tc>
          <w:tcPr>
            <w:tcW w:w="757" w:type="pct"/>
            <w:tcBorders>
              <w:top w:val="nil"/>
              <w:left w:val="single" w:color="auto" w:sz="4" w:space="0"/>
              <w:bottom w:val="single" w:color="auto" w:sz="4" w:space="0"/>
              <w:right w:val="single" w:color="auto" w:sz="4" w:space="0"/>
            </w:tcBorders>
            <w:shd w:val="clear" w:color="auto" w:fill="auto"/>
            <w:vAlign w:val="center"/>
          </w:tcPr>
          <w:p w14:paraId="0801F925">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身份证号</w:t>
            </w:r>
            <w:r>
              <w:rPr>
                <w:rFonts w:hint="default" w:ascii="Times New Roman" w:hAnsi="Times New Roman" w:eastAsia="宋体" w:cs="Times New Roman"/>
                <w:b/>
                <w:bCs/>
                <w:color w:val="000000"/>
                <w:kern w:val="0"/>
                <w:sz w:val="24"/>
              </w:rPr>
              <w:br w:type="textWrapping"/>
            </w:r>
            <w:r>
              <w:rPr>
                <w:rFonts w:hint="default" w:ascii="Times New Roman" w:hAnsi="Times New Roman" w:eastAsia="宋体" w:cs="Times New Roman"/>
                <w:b/>
                <w:bCs/>
                <w:color w:val="000000"/>
                <w:kern w:val="0"/>
                <w:sz w:val="24"/>
              </w:rPr>
              <w:t>（护照号）</w:t>
            </w:r>
          </w:p>
        </w:tc>
        <w:tc>
          <w:tcPr>
            <w:tcW w:w="836" w:type="pct"/>
            <w:tcBorders>
              <w:top w:val="nil"/>
              <w:left w:val="nil"/>
              <w:bottom w:val="single" w:color="auto" w:sz="4" w:space="0"/>
              <w:right w:val="single" w:color="auto" w:sz="4" w:space="0"/>
            </w:tcBorders>
            <w:shd w:val="clear" w:color="auto" w:fill="auto"/>
            <w:noWrap/>
            <w:vAlign w:val="center"/>
          </w:tcPr>
          <w:p w14:paraId="6B4735EF">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031" w:type="pct"/>
            <w:gridSpan w:val="3"/>
            <w:tcBorders>
              <w:top w:val="nil"/>
              <w:left w:val="nil"/>
              <w:bottom w:val="single" w:color="auto" w:sz="4" w:space="0"/>
              <w:right w:val="single" w:color="auto" w:sz="4" w:space="0"/>
            </w:tcBorders>
            <w:shd w:val="clear" w:color="auto" w:fill="auto"/>
            <w:noWrap/>
            <w:vAlign w:val="center"/>
          </w:tcPr>
          <w:p w14:paraId="755C76D5">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政治面貌</w:t>
            </w:r>
          </w:p>
        </w:tc>
        <w:tc>
          <w:tcPr>
            <w:tcW w:w="1108" w:type="pct"/>
            <w:gridSpan w:val="2"/>
            <w:tcBorders>
              <w:top w:val="nil"/>
              <w:left w:val="nil"/>
              <w:bottom w:val="single" w:color="auto" w:sz="4" w:space="0"/>
              <w:right w:val="single" w:color="auto" w:sz="4" w:space="0"/>
            </w:tcBorders>
            <w:shd w:val="clear" w:color="auto" w:fill="auto"/>
            <w:vAlign w:val="center"/>
          </w:tcPr>
          <w:p w14:paraId="718EF21F">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658" w:type="pct"/>
            <w:tcBorders>
              <w:top w:val="nil"/>
              <w:left w:val="nil"/>
              <w:bottom w:val="single" w:color="auto" w:sz="4" w:space="0"/>
              <w:right w:val="single" w:color="auto" w:sz="4" w:space="0"/>
            </w:tcBorders>
            <w:shd w:val="clear" w:color="auto" w:fill="auto"/>
            <w:vAlign w:val="center"/>
          </w:tcPr>
          <w:p w14:paraId="06CE8F95">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联系电话</w:t>
            </w:r>
          </w:p>
        </w:tc>
        <w:tc>
          <w:tcPr>
            <w:tcW w:w="610" w:type="pct"/>
            <w:tcBorders>
              <w:top w:val="nil"/>
              <w:left w:val="nil"/>
              <w:bottom w:val="single" w:color="auto" w:sz="4" w:space="0"/>
              <w:right w:val="single" w:color="auto" w:sz="4" w:space="0"/>
            </w:tcBorders>
            <w:shd w:val="clear" w:color="auto" w:fill="auto"/>
            <w:noWrap/>
            <w:vAlign w:val="center"/>
          </w:tcPr>
          <w:p w14:paraId="56038A89">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r>
      <w:tr w14:paraId="75DBA5F6">
        <w:tblPrEx>
          <w:tblCellMar>
            <w:top w:w="0" w:type="dxa"/>
            <w:left w:w="108" w:type="dxa"/>
            <w:bottom w:w="0" w:type="dxa"/>
            <w:right w:w="108" w:type="dxa"/>
          </w:tblCellMar>
        </w:tblPrEx>
        <w:trPr>
          <w:trHeight w:val="619" w:hRule="atLeast"/>
        </w:trPr>
        <w:tc>
          <w:tcPr>
            <w:tcW w:w="757" w:type="pct"/>
            <w:tcBorders>
              <w:top w:val="nil"/>
              <w:left w:val="single" w:color="auto" w:sz="4" w:space="0"/>
              <w:bottom w:val="single" w:color="auto" w:sz="4" w:space="0"/>
              <w:right w:val="single" w:color="auto" w:sz="4" w:space="0"/>
            </w:tcBorders>
            <w:shd w:val="clear" w:color="auto" w:fill="auto"/>
            <w:noWrap/>
            <w:vAlign w:val="center"/>
          </w:tcPr>
          <w:p w14:paraId="6B8C5D7B">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学历</w:t>
            </w:r>
          </w:p>
        </w:tc>
        <w:tc>
          <w:tcPr>
            <w:tcW w:w="836" w:type="pct"/>
            <w:tcBorders>
              <w:top w:val="nil"/>
              <w:left w:val="nil"/>
              <w:bottom w:val="single" w:color="auto" w:sz="4" w:space="0"/>
              <w:right w:val="single" w:color="auto" w:sz="4" w:space="0"/>
            </w:tcBorders>
            <w:shd w:val="clear" w:color="auto" w:fill="auto"/>
            <w:noWrap/>
            <w:vAlign w:val="center"/>
          </w:tcPr>
          <w:p w14:paraId="4261BAE0">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031" w:type="pct"/>
            <w:gridSpan w:val="3"/>
            <w:tcBorders>
              <w:top w:val="nil"/>
              <w:left w:val="nil"/>
              <w:bottom w:val="single" w:color="auto" w:sz="4" w:space="0"/>
              <w:right w:val="single" w:color="auto" w:sz="4" w:space="0"/>
            </w:tcBorders>
            <w:shd w:val="clear" w:color="auto" w:fill="auto"/>
            <w:noWrap/>
            <w:vAlign w:val="center"/>
          </w:tcPr>
          <w:p w14:paraId="5320F277">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学位</w:t>
            </w:r>
          </w:p>
        </w:tc>
        <w:tc>
          <w:tcPr>
            <w:tcW w:w="1108" w:type="pct"/>
            <w:gridSpan w:val="2"/>
            <w:tcBorders>
              <w:top w:val="nil"/>
              <w:left w:val="nil"/>
              <w:bottom w:val="single" w:color="auto" w:sz="4" w:space="0"/>
              <w:right w:val="single" w:color="auto" w:sz="4" w:space="0"/>
            </w:tcBorders>
            <w:shd w:val="clear" w:color="auto" w:fill="auto"/>
            <w:vAlign w:val="center"/>
          </w:tcPr>
          <w:p w14:paraId="1ACC6036">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658" w:type="pct"/>
            <w:tcBorders>
              <w:top w:val="nil"/>
              <w:left w:val="nil"/>
              <w:bottom w:val="single" w:color="auto" w:sz="4" w:space="0"/>
              <w:right w:val="single" w:color="auto" w:sz="4" w:space="0"/>
            </w:tcBorders>
            <w:shd w:val="clear" w:color="auto" w:fill="auto"/>
            <w:noWrap/>
            <w:vAlign w:val="center"/>
          </w:tcPr>
          <w:p w14:paraId="14C08F7A">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职务/职称</w:t>
            </w:r>
          </w:p>
        </w:tc>
        <w:tc>
          <w:tcPr>
            <w:tcW w:w="610" w:type="pct"/>
            <w:tcBorders>
              <w:top w:val="nil"/>
              <w:left w:val="nil"/>
              <w:bottom w:val="single" w:color="auto" w:sz="4" w:space="0"/>
              <w:right w:val="single" w:color="auto" w:sz="4" w:space="0"/>
            </w:tcBorders>
            <w:shd w:val="clear" w:color="auto" w:fill="auto"/>
            <w:noWrap/>
            <w:vAlign w:val="center"/>
          </w:tcPr>
          <w:p w14:paraId="414454B4">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r>
      <w:tr w14:paraId="72F106FB">
        <w:tblPrEx>
          <w:tblCellMar>
            <w:top w:w="0" w:type="dxa"/>
            <w:left w:w="108" w:type="dxa"/>
            <w:bottom w:w="0" w:type="dxa"/>
            <w:right w:w="108" w:type="dxa"/>
          </w:tblCellMar>
        </w:tblPrEx>
        <w:trPr>
          <w:trHeight w:val="329" w:hRule="atLeast"/>
        </w:trPr>
        <w:tc>
          <w:tcPr>
            <w:tcW w:w="757" w:type="pct"/>
            <w:tcBorders>
              <w:top w:val="nil"/>
              <w:left w:val="single" w:color="auto" w:sz="4" w:space="0"/>
              <w:bottom w:val="single" w:color="auto" w:sz="4" w:space="0"/>
              <w:right w:val="single" w:color="auto" w:sz="4" w:space="0"/>
            </w:tcBorders>
            <w:shd w:val="clear" w:color="auto" w:fill="auto"/>
            <w:vAlign w:val="center"/>
          </w:tcPr>
          <w:p w14:paraId="3F9840DF">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创办企业名称</w:t>
            </w:r>
          </w:p>
        </w:tc>
        <w:tc>
          <w:tcPr>
            <w:tcW w:w="1528" w:type="pct"/>
            <w:gridSpan w:val="3"/>
            <w:tcBorders>
              <w:top w:val="single" w:color="auto" w:sz="4" w:space="0"/>
              <w:left w:val="nil"/>
              <w:bottom w:val="single" w:color="auto" w:sz="4" w:space="0"/>
              <w:right w:val="single" w:color="auto" w:sz="4" w:space="0"/>
            </w:tcBorders>
            <w:shd w:val="clear" w:color="auto" w:fill="auto"/>
            <w:vAlign w:val="center"/>
          </w:tcPr>
          <w:p w14:paraId="02F6D1E1">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c>
          <w:tcPr>
            <w:tcW w:w="1447" w:type="pct"/>
            <w:gridSpan w:val="3"/>
            <w:tcBorders>
              <w:top w:val="nil"/>
              <w:left w:val="nil"/>
              <w:bottom w:val="single" w:color="auto" w:sz="4" w:space="0"/>
              <w:right w:val="single" w:color="auto" w:sz="4" w:space="0"/>
            </w:tcBorders>
            <w:shd w:val="clear" w:color="auto" w:fill="auto"/>
            <w:vAlign w:val="center"/>
          </w:tcPr>
          <w:p w14:paraId="7490EB7C">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统一社会信用代码</w:t>
            </w:r>
          </w:p>
        </w:tc>
        <w:tc>
          <w:tcPr>
            <w:tcW w:w="1268" w:type="pct"/>
            <w:gridSpan w:val="2"/>
            <w:tcBorders>
              <w:top w:val="single" w:color="auto" w:sz="4" w:space="0"/>
              <w:left w:val="nil"/>
              <w:bottom w:val="single" w:color="auto" w:sz="4" w:space="0"/>
              <w:right w:val="single" w:color="auto" w:sz="4" w:space="0"/>
            </w:tcBorders>
            <w:shd w:val="clear" w:color="auto" w:fill="auto"/>
            <w:noWrap/>
            <w:vAlign w:val="center"/>
          </w:tcPr>
          <w:p w14:paraId="54B3B7B7">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r w14:paraId="2FAA38A9">
        <w:tblPrEx>
          <w:tblCellMar>
            <w:top w:w="0" w:type="dxa"/>
            <w:left w:w="108" w:type="dxa"/>
            <w:bottom w:w="0" w:type="dxa"/>
            <w:right w:w="108" w:type="dxa"/>
          </w:tblCellMar>
        </w:tblPrEx>
        <w:trPr>
          <w:trHeight w:val="477" w:hRule="atLeast"/>
        </w:trPr>
        <w:tc>
          <w:tcPr>
            <w:tcW w:w="757" w:type="pct"/>
            <w:tcBorders>
              <w:top w:val="nil"/>
              <w:left w:val="single" w:color="auto" w:sz="4" w:space="0"/>
              <w:bottom w:val="single" w:color="auto" w:sz="4" w:space="0"/>
              <w:right w:val="single" w:color="auto" w:sz="4" w:space="0"/>
            </w:tcBorders>
            <w:shd w:val="clear" w:color="auto" w:fill="auto"/>
            <w:noWrap/>
            <w:vAlign w:val="center"/>
          </w:tcPr>
          <w:p w14:paraId="6EC18335">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注册资本（万元）</w:t>
            </w:r>
          </w:p>
        </w:tc>
        <w:tc>
          <w:tcPr>
            <w:tcW w:w="1528" w:type="pct"/>
            <w:gridSpan w:val="3"/>
            <w:tcBorders>
              <w:top w:val="single" w:color="auto" w:sz="4" w:space="0"/>
              <w:left w:val="nil"/>
              <w:bottom w:val="single" w:color="auto" w:sz="4" w:space="0"/>
              <w:right w:val="single" w:color="auto" w:sz="4" w:space="0"/>
            </w:tcBorders>
            <w:shd w:val="clear" w:color="auto" w:fill="auto"/>
            <w:noWrap/>
            <w:vAlign w:val="center"/>
          </w:tcPr>
          <w:p w14:paraId="2B69D3C0">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447" w:type="pct"/>
            <w:gridSpan w:val="3"/>
            <w:tcBorders>
              <w:top w:val="nil"/>
              <w:left w:val="nil"/>
              <w:bottom w:val="single" w:color="auto" w:sz="4" w:space="0"/>
              <w:right w:val="single" w:color="auto" w:sz="4" w:space="0"/>
            </w:tcBorders>
            <w:shd w:val="clear" w:color="auto" w:fill="auto"/>
            <w:vAlign w:val="center"/>
          </w:tcPr>
          <w:p w14:paraId="7A97E128">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实缴资本（万元）</w:t>
            </w:r>
          </w:p>
        </w:tc>
        <w:tc>
          <w:tcPr>
            <w:tcW w:w="1268" w:type="pct"/>
            <w:gridSpan w:val="2"/>
            <w:tcBorders>
              <w:top w:val="single" w:color="auto" w:sz="4" w:space="0"/>
              <w:left w:val="nil"/>
              <w:bottom w:val="single" w:color="auto" w:sz="4" w:space="0"/>
              <w:right w:val="single" w:color="auto" w:sz="4" w:space="0"/>
            </w:tcBorders>
            <w:shd w:val="clear" w:color="auto" w:fill="auto"/>
            <w:noWrap/>
            <w:vAlign w:val="center"/>
          </w:tcPr>
          <w:p w14:paraId="4CB4D114">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r w14:paraId="3DA7557E">
        <w:tblPrEx>
          <w:tblCellMar>
            <w:top w:w="0" w:type="dxa"/>
            <w:left w:w="108" w:type="dxa"/>
            <w:bottom w:w="0" w:type="dxa"/>
            <w:right w:w="108" w:type="dxa"/>
          </w:tblCellMar>
        </w:tblPrEx>
        <w:trPr>
          <w:trHeight w:val="490" w:hRule="atLeast"/>
        </w:trPr>
        <w:tc>
          <w:tcPr>
            <w:tcW w:w="757" w:type="pct"/>
            <w:tcBorders>
              <w:top w:val="nil"/>
              <w:left w:val="single" w:color="auto" w:sz="4" w:space="0"/>
              <w:bottom w:val="single" w:color="auto" w:sz="4" w:space="0"/>
              <w:right w:val="single" w:color="auto" w:sz="4" w:space="0"/>
            </w:tcBorders>
            <w:shd w:val="clear" w:color="auto" w:fill="auto"/>
            <w:noWrap/>
            <w:vAlign w:val="center"/>
          </w:tcPr>
          <w:p w14:paraId="23AAC6E2">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注册时间</w:t>
            </w:r>
          </w:p>
        </w:tc>
        <w:tc>
          <w:tcPr>
            <w:tcW w:w="1528" w:type="pct"/>
            <w:gridSpan w:val="3"/>
            <w:tcBorders>
              <w:top w:val="single" w:color="auto" w:sz="4" w:space="0"/>
              <w:left w:val="nil"/>
              <w:bottom w:val="single" w:color="auto" w:sz="4" w:space="0"/>
              <w:right w:val="single" w:color="auto" w:sz="4" w:space="0"/>
            </w:tcBorders>
            <w:shd w:val="clear" w:color="auto" w:fill="auto"/>
            <w:vAlign w:val="center"/>
          </w:tcPr>
          <w:p w14:paraId="7FBB96BB">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447" w:type="pct"/>
            <w:gridSpan w:val="3"/>
            <w:tcBorders>
              <w:top w:val="nil"/>
              <w:left w:val="nil"/>
              <w:bottom w:val="single" w:color="auto" w:sz="4" w:space="0"/>
              <w:right w:val="single" w:color="auto" w:sz="4" w:space="0"/>
            </w:tcBorders>
            <w:shd w:val="clear" w:color="auto" w:fill="auto"/>
            <w:noWrap/>
            <w:vAlign w:val="center"/>
          </w:tcPr>
          <w:p w14:paraId="488D16C5">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注册地址</w:t>
            </w:r>
          </w:p>
        </w:tc>
        <w:tc>
          <w:tcPr>
            <w:tcW w:w="1268" w:type="pct"/>
            <w:gridSpan w:val="2"/>
            <w:tcBorders>
              <w:top w:val="single" w:color="auto" w:sz="4" w:space="0"/>
              <w:left w:val="nil"/>
              <w:bottom w:val="single" w:color="auto" w:sz="4" w:space="0"/>
              <w:right w:val="single" w:color="auto" w:sz="4" w:space="0"/>
            </w:tcBorders>
            <w:shd w:val="clear" w:color="auto" w:fill="auto"/>
            <w:noWrap/>
            <w:vAlign w:val="center"/>
          </w:tcPr>
          <w:p w14:paraId="64686CEE">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r w14:paraId="6F1781A1">
        <w:tblPrEx>
          <w:tblCellMar>
            <w:top w:w="0" w:type="dxa"/>
            <w:left w:w="108" w:type="dxa"/>
            <w:bottom w:w="0" w:type="dxa"/>
            <w:right w:w="108" w:type="dxa"/>
          </w:tblCellMar>
        </w:tblPrEx>
        <w:trPr>
          <w:trHeight w:val="270" w:hRule="atLeast"/>
        </w:trPr>
        <w:tc>
          <w:tcPr>
            <w:tcW w:w="757" w:type="pct"/>
            <w:tcBorders>
              <w:top w:val="nil"/>
              <w:left w:val="single" w:color="auto" w:sz="4" w:space="0"/>
              <w:bottom w:val="single" w:color="auto" w:sz="4" w:space="0"/>
              <w:right w:val="single" w:color="auto" w:sz="4" w:space="0"/>
            </w:tcBorders>
            <w:shd w:val="clear" w:color="auto" w:fill="auto"/>
            <w:noWrap/>
            <w:vAlign w:val="center"/>
          </w:tcPr>
          <w:p w14:paraId="1AA41E13">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法定代表人</w:t>
            </w:r>
          </w:p>
        </w:tc>
        <w:tc>
          <w:tcPr>
            <w:tcW w:w="1528" w:type="pct"/>
            <w:gridSpan w:val="3"/>
            <w:tcBorders>
              <w:top w:val="single" w:color="auto" w:sz="4" w:space="0"/>
              <w:left w:val="nil"/>
              <w:bottom w:val="single" w:color="auto" w:sz="4" w:space="0"/>
              <w:right w:val="single" w:color="000000" w:sz="4" w:space="0"/>
            </w:tcBorders>
            <w:shd w:val="clear" w:color="auto" w:fill="auto"/>
            <w:vAlign w:val="center"/>
          </w:tcPr>
          <w:p w14:paraId="036F2478">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447" w:type="pct"/>
            <w:gridSpan w:val="3"/>
            <w:tcBorders>
              <w:top w:val="nil"/>
              <w:left w:val="nil"/>
              <w:bottom w:val="single" w:color="auto" w:sz="4" w:space="0"/>
              <w:right w:val="single" w:color="auto" w:sz="4" w:space="0"/>
            </w:tcBorders>
            <w:shd w:val="clear" w:color="auto" w:fill="auto"/>
            <w:noWrap/>
            <w:vAlign w:val="center"/>
          </w:tcPr>
          <w:p w14:paraId="59DEA10B">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联系电话</w:t>
            </w:r>
          </w:p>
        </w:tc>
        <w:tc>
          <w:tcPr>
            <w:tcW w:w="1268" w:type="pct"/>
            <w:gridSpan w:val="2"/>
            <w:tcBorders>
              <w:top w:val="single" w:color="auto" w:sz="4" w:space="0"/>
              <w:left w:val="nil"/>
              <w:bottom w:val="single" w:color="auto" w:sz="4" w:space="0"/>
              <w:right w:val="single" w:color="000000" w:sz="4" w:space="0"/>
            </w:tcBorders>
            <w:shd w:val="clear" w:color="auto" w:fill="auto"/>
            <w:noWrap/>
            <w:vAlign w:val="center"/>
          </w:tcPr>
          <w:p w14:paraId="2A2A15AC">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r w14:paraId="16C5A26C">
        <w:tblPrEx>
          <w:tblCellMar>
            <w:top w:w="0" w:type="dxa"/>
            <w:left w:w="108" w:type="dxa"/>
            <w:bottom w:w="0" w:type="dxa"/>
            <w:right w:w="108" w:type="dxa"/>
          </w:tblCellMar>
        </w:tblPrEx>
        <w:trPr>
          <w:trHeight w:val="679" w:hRule="atLeast"/>
        </w:trPr>
        <w:tc>
          <w:tcPr>
            <w:tcW w:w="757" w:type="pct"/>
            <w:tcBorders>
              <w:top w:val="nil"/>
              <w:left w:val="single" w:color="auto" w:sz="4" w:space="0"/>
              <w:bottom w:val="single" w:color="auto" w:sz="4" w:space="0"/>
              <w:right w:val="single" w:color="auto" w:sz="4" w:space="0"/>
            </w:tcBorders>
            <w:shd w:val="clear" w:color="auto" w:fill="auto"/>
            <w:vAlign w:val="center"/>
          </w:tcPr>
          <w:p w14:paraId="36EF2B7A">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入驻场地类别</w:t>
            </w:r>
          </w:p>
        </w:tc>
        <w:tc>
          <w:tcPr>
            <w:tcW w:w="1528" w:type="pct"/>
            <w:gridSpan w:val="3"/>
            <w:tcBorders>
              <w:top w:val="single" w:color="auto" w:sz="4" w:space="0"/>
              <w:left w:val="nil"/>
              <w:bottom w:val="single" w:color="auto" w:sz="4" w:space="0"/>
              <w:right w:val="single" w:color="auto" w:sz="4" w:space="0"/>
            </w:tcBorders>
            <w:shd w:val="clear" w:color="auto" w:fill="auto"/>
            <w:vAlign w:val="center"/>
          </w:tcPr>
          <w:p w14:paraId="5BBB8F62">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□创业园区 □孵化基地 □科创空间</w:t>
            </w:r>
          </w:p>
        </w:tc>
        <w:tc>
          <w:tcPr>
            <w:tcW w:w="1447" w:type="pct"/>
            <w:gridSpan w:val="3"/>
            <w:tcBorders>
              <w:top w:val="nil"/>
              <w:left w:val="nil"/>
              <w:bottom w:val="single" w:color="auto" w:sz="4" w:space="0"/>
              <w:right w:val="single" w:color="auto" w:sz="4" w:space="0"/>
            </w:tcBorders>
            <w:shd w:val="clear" w:color="auto" w:fill="auto"/>
            <w:vAlign w:val="center"/>
          </w:tcPr>
          <w:p w14:paraId="775213BB">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入驻载体名称</w:t>
            </w:r>
          </w:p>
        </w:tc>
        <w:tc>
          <w:tcPr>
            <w:tcW w:w="1268" w:type="pct"/>
            <w:gridSpan w:val="2"/>
            <w:tcBorders>
              <w:top w:val="single" w:color="auto" w:sz="4" w:space="0"/>
              <w:left w:val="nil"/>
              <w:bottom w:val="single" w:color="auto" w:sz="4" w:space="0"/>
              <w:right w:val="single" w:color="auto" w:sz="4" w:space="0"/>
            </w:tcBorders>
            <w:shd w:val="clear" w:color="auto" w:fill="auto"/>
            <w:noWrap/>
            <w:vAlign w:val="center"/>
          </w:tcPr>
          <w:p w14:paraId="3690C44E">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bl>
    <w:p w14:paraId="3BB6F5DC">
      <w:pPr>
        <w:widowControl/>
        <w:jc w:val="left"/>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附件</w:t>
      </w:r>
      <w:r>
        <w:rPr>
          <w:rFonts w:hint="eastAsia" w:eastAsia="方正黑体_GBK" w:cs="Times New Roman"/>
          <w:sz w:val="32"/>
          <w:szCs w:val="32"/>
          <w:lang w:val="en-US" w:eastAsia="zh-CN"/>
        </w:rPr>
        <w:t>3</w:t>
      </w:r>
      <w:r>
        <w:rPr>
          <w:rFonts w:hint="default" w:ascii="Times New Roman" w:hAnsi="Times New Roman" w:eastAsia="方正黑体_GBK" w:cs="Times New Roman"/>
          <w:sz w:val="30"/>
          <w:szCs w:val="30"/>
        </w:rPr>
        <w:t>-3</w:t>
      </w:r>
    </w:p>
    <w:p w14:paraId="74DEAF25">
      <w:pPr>
        <w:widowControl/>
        <w:jc w:val="left"/>
        <w:rPr>
          <w:rFonts w:hint="default" w:ascii="Times New Roman" w:hAnsi="Times New Roman" w:eastAsia="黑体" w:cs="Times New Roman"/>
          <w:sz w:val="28"/>
          <w:szCs w:val="22"/>
        </w:rPr>
      </w:pPr>
    </w:p>
    <w:tbl>
      <w:tblPr>
        <w:tblStyle w:val="14"/>
        <w:tblW w:w="5000" w:type="pct"/>
        <w:tblInd w:w="0" w:type="dxa"/>
        <w:tblLayout w:type="autofit"/>
        <w:tblCellMar>
          <w:top w:w="0" w:type="dxa"/>
          <w:left w:w="108" w:type="dxa"/>
          <w:bottom w:w="0" w:type="dxa"/>
          <w:right w:w="108" w:type="dxa"/>
        </w:tblCellMar>
      </w:tblPr>
      <w:tblGrid>
        <w:gridCol w:w="2523"/>
        <w:gridCol w:w="1785"/>
        <w:gridCol w:w="2294"/>
        <w:gridCol w:w="1201"/>
        <w:gridCol w:w="1201"/>
      </w:tblGrid>
      <w:tr w14:paraId="56564D97">
        <w:tblPrEx>
          <w:tblCellMar>
            <w:top w:w="0" w:type="dxa"/>
            <w:left w:w="108" w:type="dxa"/>
            <w:bottom w:w="0" w:type="dxa"/>
            <w:right w:w="108" w:type="dxa"/>
          </w:tblCellMar>
        </w:tblPrEx>
        <w:trPr>
          <w:trHeight w:val="840" w:hRule="atLeast"/>
        </w:trPr>
        <w:tc>
          <w:tcPr>
            <w:tcW w:w="5000"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7DEB1BC2">
            <w:pPr>
              <w:widowControl/>
              <w:jc w:val="center"/>
              <w:rPr>
                <w:rFonts w:hint="default" w:ascii="Times New Roman" w:hAnsi="Times New Roman" w:eastAsia="方正小标宋_GBK" w:cs="Times New Roman"/>
                <w:color w:val="000000"/>
                <w:kern w:val="0"/>
                <w:sz w:val="28"/>
                <w:szCs w:val="28"/>
              </w:rPr>
            </w:pPr>
            <w:r>
              <w:rPr>
                <w:rFonts w:hint="default" w:ascii="Times New Roman" w:hAnsi="Times New Roman" w:eastAsia="方正小标宋_GBK" w:cs="Times New Roman"/>
                <w:color w:val="000000"/>
                <w:kern w:val="0"/>
                <w:sz w:val="28"/>
                <w:szCs w:val="28"/>
              </w:rPr>
              <w:t>第十二项 支持创新载体提质增效</w:t>
            </w:r>
          </w:p>
        </w:tc>
      </w:tr>
      <w:tr w14:paraId="34E3B9EE">
        <w:tblPrEx>
          <w:tblCellMar>
            <w:top w:w="0" w:type="dxa"/>
            <w:left w:w="108" w:type="dxa"/>
            <w:bottom w:w="0" w:type="dxa"/>
            <w:right w:w="108" w:type="dxa"/>
          </w:tblCellMar>
        </w:tblPrEx>
        <w:trPr>
          <w:trHeight w:val="619" w:hRule="atLeast"/>
        </w:trPr>
        <w:tc>
          <w:tcPr>
            <w:tcW w:w="5000" w:type="pct"/>
            <w:gridSpan w:val="5"/>
            <w:tcBorders>
              <w:top w:val="single" w:color="auto" w:sz="4" w:space="0"/>
              <w:left w:val="single" w:color="auto" w:sz="4" w:space="0"/>
              <w:bottom w:val="single" w:color="auto" w:sz="4" w:space="0"/>
              <w:right w:val="single" w:color="000000" w:sz="4" w:space="0"/>
            </w:tcBorders>
            <w:shd w:val="clear" w:color="auto" w:fill="auto"/>
            <w:noWrap/>
            <w:vAlign w:val="center"/>
          </w:tcPr>
          <w:p w14:paraId="348B5360">
            <w:pPr>
              <w:widowControl/>
              <w:jc w:val="center"/>
              <w:rPr>
                <w:rFonts w:hint="default" w:ascii="Times New Roman" w:hAnsi="Times New Roman" w:eastAsia="方正小标宋_GBK" w:cs="Times New Roman"/>
                <w:color w:val="000000"/>
                <w:kern w:val="0"/>
                <w:sz w:val="28"/>
                <w:szCs w:val="28"/>
              </w:rPr>
            </w:pPr>
            <w:r>
              <w:rPr>
                <w:rFonts w:hint="default" w:ascii="Times New Roman" w:hAnsi="Times New Roman" w:eastAsia="方正小标宋_GBK" w:cs="Times New Roman"/>
                <w:color w:val="000000"/>
                <w:kern w:val="0"/>
                <w:sz w:val="28"/>
                <w:szCs w:val="28"/>
              </w:rPr>
              <w:t>运营机构基本信息</w:t>
            </w:r>
          </w:p>
        </w:tc>
      </w:tr>
      <w:tr w14:paraId="441287DD">
        <w:tblPrEx>
          <w:tblCellMar>
            <w:top w:w="0" w:type="dxa"/>
            <w:left w:w="108" w:type="dxa"/>
            <w:bottom w:w="0" w:type="dxa"/>
            <w:right w:w="108" w:type="dxa"/>
          </w:tblCellMar>
        </w:tblPrEx>
        <w:trPr>
          <w:trHeight w:val="619" w:hRule="atLeast"/>
        </w:trPr>
        <w:tc>
          <w:tcPr>
            <w:tcW w:w="1401" w:type="pct"/>
            <w:tcBorders>
              <w:top w:val="nil"/>
              <w:left w:val="single" w:color="auto" w:sz="4" w:space="0"/>
              <w:bottom w:val="single" w:color="auto" w:sz="4" w:space="0"/>
              <w:right w:val="single" w:color="auto" w:sz="4" w:space="0"/>
            </w:tcBorders>
            <w:shd w:val="clear" w:color="auto" w:fill="auto"/>
            <w:noWrap/>
            <w:vAlign w:val="center"/>
          </w:tcPr>
          <w:p w14:paraId="7B95B072">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企业名称</w:t>
            </w:r>
          </w:p>
        </w:tc>
        <w:tc>
          <w:tcPr>
            <w:tcW w:w="991" w:type="pct"/>
            <w:tcBorders>
              <w:top w:val="single" w:color="auto" w:sz="4" w:space="0"/>
              <w:left w:val="nil"/>
              <w:bottom w:val="single" w:color="auto" w:sz="4" w:space="0"/>
              <w:right w:val="single" w:color="auto" w:sz="4" w:space="0"/>
            </w:tcBorders>
            <w:shd w:val="clear" w:color="auto" w:fill="auto"/>
            <w:noWrap/>
            <w:vAlign w:val="center"/>
          </w:tcPr>
          <w:p w14:paraId="175AC09F">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274" w:type="pct"/>
            <w:tcBorders>
              <w:top w:val="nil"/>
              <w:left w:val="nil"/>
              <w:bottom w:val="single" w:color="auto" w:sz="4" w:space="0"/>
              <w:right w:val="single" w:color="auto" w:sz="4" w:space="0"/>
            </w:tcBorders>
            <w:shd w:val="clear" w:color="auto" w:fill="auto"/>
            <w:vAlign w:val="center"/>
          </w:tcPr>
          <w:p w14:paraId="7527506E">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统一社会信用代码</w:t>
            </w:r>
          </w:p>
        </w:tc>
        <w:tc>
          <w:tcPr>
            <w:tcW w:w="1334" w:type="pct"/>
            <w:gridSpan w:val="2"/>
            <w:tcBorders>
              <w:top w:val="single" w:color="auto" w:sz="4" w:space="0"/>
              <w:left w:val="nil"/>
              <w:bottom w:val="single" w:color="auto" w:sz="4" w:space="0"/>
              <w:right w:val="single" w:color="auto" w:sz="4" w:space="0"/>
            </w:tcBorders>
            <w:shd w:val="clear" w:color="auto" w:fill="auto"/>
            <w:noWrap/>
            <w:vAlign w:val="center"/>
          </w:tcPr>
          <w:p w14:paraId="216CCE47">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r>
      <w:tr w14:paraId="31DA30A5">
        <w:tblPrEx>
          <w:tblCellMar>
            <w:top w:w="0" w:type="dxa"/>
            <w:left w:w="108" w:type="dxa"/>
            <w:bottom w:w="0" w:type="dxa"/>
            <w:right w:w="108" w:type="dxa"/>
          </w:tblCellMar>
        </w:tblPrEx>
        <w:trPr>
          <w:trHeight w:val="619" w:hRule="atLeast"/>
        </w:trPr>
        <w:tc>
          <w:tcPr>
            <w:tcW w:w="1401" w:type="pct"/>
            <w:tcBorders>
              <w:top w:val="nil"/>
              <w:left w:val="single" w:color="auto" w:sz="4" w:space="0"/>
              <w:bottom w:val="single" w:color="auto" w:sz="4" w:space="0"/>
              <w:right w:val="single" w:color="auto" w:sz="4" w:space="0"/>
            </w:tcBorders>
            <w:shd w:val="clear" w:color="auto" w:fill="auto"/>
            <w:noWrap/>
            <w:vAlign w:val="center"/>
          </w:tcPr>
          <w:p w14:paraId="3A2AD2AE">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注册时间</w:t>
            </w:r>
          </w:p>
        </w:tc>
        <w:tc>
          <w:tcPr>
            <w:tcW w:w="991" w:type="pct"/>
            <w:tcBorders>
              <w:top w:val="single" w:color="auto" w:sz="4" w:space="0"/>
              <w:left w:val="nil"/>
              <w:bottom w:val="single" w:color="auto" w:sz="4" w:space="0"/>
              <w:right w:val="single" w:color="000000" w:sz="4" w:space="0"/>
            </w:tcBorders>
            <w:shd w:val="clear" w:color="auto" w:fill="auto"/>
            <w:vAlign w:val="center"/>
          </w:tcPr>
          <w:p w14:paraId="36F41377">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274" w:type="pct"/>
            <w:tcBorders>
              <w:top w:val="nil"/>
              <w:left w:val="nil"/>
              <w:bottom w:val="single" w:color="auto" w:sz="4" w:space="0"/>
              <w:right w:val="single" w:color="auto" w:sz="4" w:space="0"/>
            </w:tcBorders>
            <w:shd w:val="clear" w:color="auto" w:fill="auto"/>
            <w:noWrap/>
            <w:vAlign w:val="center"/>
          </w:tcPr>
          <w:p w14:paraId="64BCD946">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注册地址</w:t>
            </w:r>
          </w:p>
        </w:tc>
        <w:tc>
          <w:tcPr>
            <w:tcW w:w="1334" w:type="pct"/>
            <w:gridSpan w:val="2"/>
            <w:tcBorders>
              <w:top w:val="single" w:color="auto" w:sz="4" w:space="0"/>
              <w:left w:val="nil"/>
              <w:bottom w:val="single" w:color="auto" w:sz="4" w:space="0"/>
              <w:right w:val="single" w:color="auto" w:sz="4" w:space="0"/>
            </w:tcBorders>
            <w:shd w:val="clear" w:color="auto" w:fill="auto"/>
            <w:vAlign w:val="center"/>
          </w:tcPr>
          <w:p w14:paraId="705756EE">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r w14:paraId="7A06A880">
        <w:tblPrEx>
          <w:tblCellMar>
            <w:top w:w="0" w:type="dxa"/>
            <w:left w:w="108" w:type="dxa"/>
            <w:bottom w:w="0" w:type="dxa"/>
            <w:right w:w="108" w:type="dxa"/>
          </w:tblCellMar>
        </w:tblPrEx>
        <w:trPr>
          <w:trHeight w:val="515" w:hRule="atLeast"/>
        </w:trPr>
        <w:tc>
          <w:tcPr>
            <w:tcW w:w="1401" w:type="pct"/>
            <w:tcBorders>
              <w:top w:val="nil"/>
              <w:left w:val="single" w:color="auto" w:sz="4" w:space="0"/>
              <w:bottom w:val="single" w:color="auto" w:sz="4" w:space="0"/>
              <w:right w:val="single" w:color="auto" w:sz="4" w:space="0"/>
            </w:tcBorders>
            <w:shd w:val="clear" w:color="auto" w:fill="auto"/>
            <w:noWrap/>
            <w:vAlign w:val="center"/>
          </w:tcPr>
          <w:p w14:paraId="1F2A4CBC">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法定代表人</w:t>
            </w:r>
          </w:p>
        </w:tc>
        <w:tc>
          <w:tcPr>
            <w:tcW w:w="991" w:type="pct"/>
            <w:tcBorders>
              <w:top w:val="single" w:color="auto" w:sz="4" w:space="0"/>
              <w:left w:val="nil"/>
              <w:bottom w:val="single" w:color="auto" w:sz="4" w:space="0"/>
              <w:right w:val="single" w:color="000000" w:sz="4" w:space="0"/>
            </w:tcBorders>
            <w:shd w:val="clear" w:color="auto" w:fill="auto"/>
            <w:vAlign w:val="center"/>
          </w:tcPr>
          <w:p w14:paraId="7F085B7E">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274" w:type="pct"/>
            <w:tcBorders>
              <w:top w:val="nil"/>
              <w:left w:val="nil"/>
              <w:bottom w:val="single" w:color="auto" w:sz="4" w:space="0"/>
              <w:right w:val="single" w:color="auto" w:sz="4" w:space="0"/>
            </w:tcBorders>
            <w:shd w:val="clear" w:color="auto" w:fill="auto"/>
            <w:noWrap/>
            <w:vAlign w:val="center"/>
          </w:tcPr>
          <w:p w14:paraId="732947B1">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联系电话</w:t>
            </w:r>
          </w:p>
        </w:tc>
        <w:tc>
          <w:tcPr>
            <w:tcW w:w="1334" w:type="pct"/>
            <w:gridSpan w:val="2"/>
            <w:tcBorders>
              <w:top w:val="single" w:color="auto" w:sz="4" w:space="0"/>
              <w:left w:val="nil"/>
              <w:bottom w:val="single" w:color="auto" w:sz="4" w:space="0"/>
              <w:right w:val="single" w:color="000000" w:sz="4" w:space="0"/>
            </w:tcBorders>
            <w:shd w:val="clear" w:color="auto" w:fill="auto"/>
            <w:vAlign w:val="center"/>
          </w:tcPr>
          <w:p w14:paraId="79A4D9E9">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r w14:paraId="6C1D1154">
        <w:tblPrEx>
          <w:tblCellMar>
            <w:top w:w="0" w:type="dxa"/>
            <w:left w:w="108" w:type="dxa"/>
            <w:bottom w:w="0" w:type="dxa"/>
            <w:right w:w="108" w:type="dxa"/>
          </w:tblCellMar>
        </w:tblPrEx>
        <w:trPr>
          <w:trHeight w:val="619" w:hRule="atLeast"/>
        </w:trPr>
        <w:tc>
          <w:tcPr>
            <w:tcW w:w="5000" w:type="pct"/>
            <w:gridSpan w:val="5"/>
            <w:tcBorders>
              <w:top w:val="single" w:color="auto" w:sz="4" w:space="0"/>
              <w:left w:val="single" w:color="auto" w:sz="4" w:space="0"/>
              <w:bottom w:val="single" w:color="auto" w:sz="4" w:space="0"/>
              <w:right w:val="single" w:color="000000" w:sz="4" w:space="0"/>
            </w:tcBorders>
            <w:shd w:val="clear" w:color="auto" w:fill="auto"/>
            <w:noWrap/>
            <w:vAlign w:val="center"/>
          </w:tcPr>
          <w:p w14:paraId="069730E9">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载体基本信息</w:t>
            </w:r>
          </w:p>
        </w:tc>
      </w:tr>
      <w:tr w14:paraId="67B7990D">
        <w:tblPrEx>
          <w:tblCellMar>
            <w:top w:w="0" w:type="dxa"/>
            <w:left w:w="108" w:type="dxa"/>
            <w:bottom w:w="0" w:type="dxa"/>
            <w:right w:w="108" w:type="dxa"/>
          </w:tblCellMar>
        </w:tblPrEx>
        <w:trPr>
          <w:trHeight w:val="619" w:hRule="atLeast"/>
        </w:trPr>
        <w:tc>
          <w:tcPr>
            <w:tcW w:w="1401" w:type="pct"/>
            <w:tcBorders>
              <w:top w:val="nil"/>
              <w:left w:val="single" w:color="auto" w:sz="4" w:space="0"/>
              <w:bottom w:val="single" w:color="auto" w:sz="4" w:space="0"/>
              <w:right w:val="single" w:color="auto" w:sz="4" w:space="0"/>
            </w:tcBorders>
            <w:shd w:val="clear" w:color="auto" w:fill="auto"/>
            <w:noWrap/>
            <w:vAlign w:val="center"/>
          </w:tcPr>
          <w:p w14:paraId="6F92398B">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载体名称</w:t>
            </w:r>
          </w:p>
        </w:tc>
        <w:tc>
          <w:tcPr>
            <w:tcW w:w="991" w:type="pct"/>
            <w:tcBorders>
              <w:top w:val="single" w:color="auto" w:sz="4" w:space="0"/>
              <w:left w:val="nil"/>
              <w:bottom w:val="single" w:color="auto" w:sz="4" w:space="0"/>
              <w:right w:val="single" w:color="000000" w:sz="4" w:space="0"/>
            </w:tcBorders>
            <w:shd w:val="clear" w:color="auto" w:fill="auto"/>
            <w:vAlign w:val="center"/>
          </w:tcPr>
          <w:p w14:paraId="39757AB5">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274" w:type="pct"/>
            <w:tcBorders>
              <w:top w:val="nil"/>
              <w:left w:val="nil"/>
              <w:bottom w:val="single" w:color="auto" w:sz="4" w:space="0"/>
              <w:right w:val="single" w:color="auto" w:sz="4" w:space="0"/>
            </w:tcBorders>
            <w:shd w:val="clear" w:color="auto" w:fill="auto"/>
            <w:noWrap/>
            <w:vAlign w:val="center"/>
          </w:tcPr>
          <w:p w14:paraId="18368023">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载体面积</w:t>
            </w:r>
          </w:p>
        </w:tc>
        <w:tc>
          <w:tcPr>
            <w:tcW w:w="1334" w:type="pct"/>
            <w:gridSpan w:val="2"/>
            <w:tcBorders>
              <w:top w:val="single" w:color="auto" w:sz="4" w:space="0"/>
              <w:left w:val="nil"/>
              <w:bottom w:val="single" w:color="auto" w:sz="4" w:space="0"/>
              <w:right w:val="single" w:color="000000" w:sz="4" w:space="0"/>
            </w:tcBorders>
            <w:shd w:val="clear" w:color="auto" w:fill="auto"/>
            <w:vAlign w:val="center"/>
          </w:tcPr>
          <w:p w14:paraId="3C5AB293">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r w14:paraId="58129899">
        <w:tblPrEx>
          <w:tblCellMar>
            <w:top w:w="0" w:type="dxa"/>
            <w:left w:w="108" w:type="dxa"/>
            <w:bottom w:w="0" w:type="dxa"/>
            <w:right w:w="108" w:type="dxa"/>
          </w:tblCellMar>
        </w:tblPrEx>
        <w:trPr>
          <w:trHeight w:val="457" w:hRule="atLeast"/>
        </w:trPr>
        <w:tc>
          <w:tcPr>
            <w:tcW w:w="1401" w:type="pct"/>
            <w:tcBorders>
              <w:top w:val="nil"/>
              <w:left w:val="single" w:color="auto" w:sz="4" w:space="0"/>
              <w:bottom w:val="single" w:color="auto" w:sz="4" w:space="0"/>
              <w:right w:val="single" w:color="auto" w:sz="4" w:space="0"/>
            </w:tcBorders>
            <w:shd w:val="clear" w:color="auto" w:fill="auto"/>
            <w:noWrap/>
            <w:vAlign w:val="center"/>
          </w:tcPr>
          <w:p w14:paraId="56C44ACF">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载体地址</w:t>
            </w:r>
          </w:p>
        </w:tc>
        <w:tc>
          <w:tcPr>
            <w:tcW w:w="991" w:type="pct"/>
            <w:tcBorders>
              <w:top w:val="single" w:color="auto" w:sz="4" w:space="0"/>
              <w:left w:val="nil"/>
              <w:bottom w:val="single" w:color="auto" w:sz="4" w:space="0"/>
              <w:right w:val="single" w:color="000000" w:sz="4" w:space="0"/>
            </w:tcBorders>
            <w:shd w:val="clear" w:color="auto" w:fill="auto"/>
            <w:vAlign w:val="center"/>
          </w:tcPr>
          <w:p w14:paraId="111ABB21">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274" w:type="pct"/>
            <w:tcBorders>
              <w:top w:val="nil"/>
              <w:left w:val="nil"/>
              <w:bottom w:val="single" w:color="auto" w:sz="4" w:space="0"/>
              <w:right w:val="single" w:color="auto" w:sz="4" w:space="0"/>
            </w:tcBorders>
            <w:shd w:val="clear" w:color="auto" w:fill="auto"/>
            <w:noWrap/>
            <w:vAlign w:val="center"/>
          </w:tcPr>
          <w:p w14:paraId="6F3C2A45">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入驻企业数</w:t>
            </w:r>
          </w:p>
        </w:tc>
        <w:tc>
          <w:tcPr>
            <w:tcW w:w="1334" w:type="pct"/>
            <w:gridSpan w:val="2"/>
            <w:tcBorders>
              <w:top w:val="single" w:color="auto" w:sz="4" w:space="0"/>
              <w:left w:val="nil"/>
              <w:bottom w:val="single" w:color="auto" w:sz="4" w:space="0"/>
              <w:right w:val="single" w:color="000000" w:sz="4" w:space="0"/>
            </w:tcBorders>
            <w:shd w:val="clear" w:color="auto" w:fill="auto"/>
            <w:vAlign w:val="center"/>
          </w:tcPr>
          <w:p w14:paraId="1FA4EC5D">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r w14:paraId="0410846C">
        <w:tblPrEx>
          <w:tblCellMar>
            <w:top w:w="0" w:type="dxa"/>
            <w:left w:w="108" w:type="dxa"/>
            <w:bottom w:w="0" w:type="dxa"/>
            <w:right w:w="108" w:type="dxa"/>
          </w:tblCellMar>
        </w:tblPrEx>
        <w:trPr>
          <w:trHeight w:val="1080" w:hRule="atLeast"/>
        </w:trPr>
        <w:tc>
          <w:tcPr>
            <w:tcW w:w="1401" w:type="pct"/>
            <w:tcBorders>
              <w:top w:val="nil"/>
              <w:left w:val="single" w:color="auto" w:sz="4" w:space="0"/>
              <w:bottom w:val="single" w:color="auto" w:sz="4" w:space="0"/>
              <w:right w:val="single" w:color="auto" w:sz="4" w:space="0"/>
            </w:tcBorders>
            <w:shd w:val="clear" w:color="auto" w:fill="auto"/>
            <w:noWrap/>
            <w:vAlign w:val="center"/>
          </w:tcPr>
          <w:p w14:paraId="181FEFFE">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载体类别</w:t>
            </w:r>
          </w:p>
        </w:tc>
        <w:tc>
          <w:tcPr>
            <w:tcW w:w="3599" w:type="pct"/>
            <w:gridSpan w:val="4"/>
            <w:tcBorders>
              <w:top w:val="single" w:color="auto" w:sz="4" w:space="0"/>
              <w:left w:val="nil"/>
              <w:bottom w:val="single" w:color="auto" w:sz="4" w:space="0"/>
              <w:right w:val="single" w:color="000000" w:sz="4" w:space="0"/>
            </w:tcBorders>
            <w:shd w:val="clear" w:color="auto" w:fill="auto"/>
          </w:tcPr>
          <w:p w14:paraId="54D11DED">
            <w:pPr>
              <w:widowControl/>
              <w:jc w:val="left"/>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xml:space="preserve">□国家级科技企业孵化器    □省级科技企业孵化器     </w:t>
            </w:r>
          </w:p>
          <w:p w14:paraId="6300F39A">
            <w:pPr>
              <w:widowControl/>
              <w:jc w:val="left"/>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xml:space="preserve">□市级科技企业孵化器    </w:t>
            </w:r>
            <w:r>
              <w:rPr>
                <w:rFonts w:hint="default" w:ascii="Times New Roman" w:hAnsi="Times New Roman" w:eastAsia="宋体" w:cs="Times New Roman"/>
                <w:b/>
                <w:bCs/>
                <w:color w:val="000000"/>
                <w:kern w:val="0"/>
                <w:sz w:val="24"/>
              </w:rPr>
              <w:br w:type="textWrapping"/>
            </w:r>
            <w:r>
              <w:rPr>
                <w:rFonts w:hint="default" w:ascii="Times New Roman" w:hAnsi="Times New Roman" w:eastAsia="宋体" w:cs="Times New Roman"/>
                <w:b/>
                <w:bCs/>
                <w:color w:val="000000"/>
                <w:kern w:val="0"/>
                <w:sz w:val="24"/>
              </w:rPr>
              <w:t>□国家备案众创空间    □省级众创空间   □市级众创空间</w:t>
            </w:r>
          </w:p>
        </w:tc>
      </w:tr>
      <w:tr w14:paraId="38B0B351">
        <w:tblPrEx>
          <w:tblCellMar>
            <w:top w:w="0" w:type="dxa"/>
            <w:left w:w="108" w:type="dxa"/>
            <w:bottom w:w="0" w:type="dxa"/>
            <w:right w:w="108" w:type="dxa"/>
          </w:tblCellMar>
        </w:tblPrEx>
        <w:trPr>
          <w:trHeight w:val="461" w:hRule="atLeast"/>
        </w:trPr>
        <w:tc>
          <w:tcPr>
            <w:tcW w:w="1401" w:type="pct"/>
            <w:tcBorders>
              <w:top w:val="nil"/>
              <w:left w:val="single" w:color="auto" w:sz="4" w:space="0"/>
              <w:bottom w:val="single" w:color="auto" w:sz="4" w:space="0"/>
              <w:right w:val="single" w:color="auto" w:sz="4" w:space="0"/>
            </w:tcBorders>
            <w:shd w:val="clear" w:color="auto" w:fill="auto"/>
            <w:noWrap/>
            <w:vAlign w:val="center"/>
          </w:tcPr>
          <w:p w14:paraId="1130E740">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载体认定时间</w:t>
            </w:r>
          </w:p>
        </w:tc>
        <w:tc>
          <w:tcPr>
            <w:tcW w:w="991" w:type="pct"/>
            <w:tcBorders>
              <w:top w:val="single" w:color="auto" w:sz="4" w:space="0"/>
              <w:left w:val="nil"/>
              <w:bottom w:val="single" w:color="auto" w:sz="4" w:space="0"/>
              <w:right w:val="single" w:color="000000" w:sz="4" w:space="0"/>
            </w:tcBorders>
            <w:shd w:val="clear" w:color="auto" w:fill="auto"/>
            <w:vAlign w:val="center"/>
          </w:tcPr>
          <w:p w14:paraId="55600F60">
            <w:pPr>
              <w:widowControl/>
              <w:jc w:val="center"/>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　</w:t>
            </w:r>
          </w:p>
        </w:tc>
        <w:tc>
          <w:tcPr>
            <w:tcW w:w="1274" w:type="pct"/>
            <w:tcBorders>
              <w:top w:val="nil"/>
              <w:left w:val="nil"/>
              <w:bottom w:val="single" w:color="auto" w:sz="4" w:space="0"/>
              <w:right w:val="single" w:color="auto" w:sz="4" w:space="0"/>
            </w:tcBorders>
            <w:shd w:val="clear" w:color="auto" w:fill="auto"/>
            <w:noWrap/>
            <w:vAlign w:val="center"/>
          </w:tcPr>
          <w:p w14:paraId="0CE3FDF0">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批文文号</w:t>
            </w:r>
          </w:p>
        </w:tc>
        <w:tc>
          <w:tcPr>
            <w:tcW w:w="1334" w:type="pct"/>
            <w:gridSpan w:val="2"/>
            <w:tcBorders>
              <w:top w:val="single" w:color="auto" w:sz="4" w:space="0"/>
              <w:left w:val="nil"/>
              <w:bottom w:val="single" w:color="auto" w:sz="4" w:space="0"/>
              <w:right w:val="single" w:color="000000" w:sz="4" w:space="0"/>
            </w:tcBorders>
            <w:shd w:val="clear" w:color="auto" w:fill="auto"/>
            <w:vAlign w:val="center"/>
          </w:tcPr>
          <w:p w14:paraId="159FA157">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r w14:paraId="7EF41FEF">
        <w:tblPrEx>
          <w:tblCellMar>
            <w:top w:w="0" w:type="dxa"/>
            <w:left w:w="108" w:type="dxa"/>
            <w:bottom w:w="0" w:type="dxa"/>
            <w:right w:w="108" w:type="dxa"/>
          </w:tblCellMar>
        </w:tblPrEx>
        <w:trPr>
          <w:trHeight w:val="579" w:hRule="atLeast"/>
        </w:trPr>
        <w:tc>
          <w:tcPr>
            <w:tcW w:w="5000"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21A9DECC">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新培育企业数量</w:t>
            </w:r>
          </w:p>
        </w:tc>
      </w:tr>
      <w:tr w14:paraId="7CDE0CE7">
        <w:tblPrEx>
          <w:tblCellMar>
            <w:top w:w="0" w:type="dxa"/>
            <w:left w:w="108" w:type="dxa"/>
            <w:bottom w:w="0" w:type="dxa"/>
            <w:right w:w="108" w:type="dxa"/>
          </w:tblCellMar>
        </w:tblPrEx>
        <w:trPr>
          <w:trHeight w:val="1245" w:hRule="atLeast"/>
        </w:trPr>
        <w:tc>
          <w:tcPr>
            <w:tcW w:w="5000"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185FB0FF">
            <w:pPr>
              <w:widowControl/>
              <w:jc w:val="left"/>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新培育企业总数：（家），其中国家级专精特新“小巨人”：（家），省级专精特新中小企业：（家）。</w:t>
            </w:r>
            <w:r>
              <w:rPr>
                <w:rFonts w:hint="default" w:ascii="Times New Roman" w:hAnsi="Times New Roman" w:eastAsia="宋体" w:cs="Times New Roman"/>
                <w:b/>
                <w:bCs/>
                <w:color w:val="000000"/>
                <w:kern w:val="0"/>
                <w:sz w:val="24"/>
              </w:rPr>
              <w:br w:type="textWrapping"/>
            </w:r>
            <w:r>
              <w:rPr>
                <w:rFonts w:hint="default" w:ascii="Times New Roman" w:hAnsi="Times New Roman" w:eastAsia="宋体" w:cs="Times New Roman"/>
                <w:b/>
                <w:bCs/>
                <w:color w:val="000000"/>
                <w:kern w:val="0"/>
                <w:sz w:val="24"/>
              </w:rPr>
              <w:t>新经济示范企业：（家）、“双百企业”：（家）。</w:t>
            </w:r>
          </w:p>
        </w:tc>
      </w:tr>
      <w:tr w14:paraId="626BA9C8">
        <w:tblPrEx>
          <w:tblCellMar>
            <w:top w:w="0" w:type="dxa"/>
            <w:left w:w="108" w:type="dxa"/>
            <w:bottom w:w="0" w:type="dxa"/>
            <w:right w:w="108" w:type="dxa"/>
          </w:tblCellMar>
        </w:tblPrEx>
        <w:trPr>
          <w:trHeight w:val="619" w:hRule="atLeast"/>
        </w:trPr>
        <w:tc>
          <w:tcPr>
            <w:tcW w:w="140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74CDE5">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企业名称</w:t>
            </w:r>
          </w:p>
        </w:tc>
        <w:tc>
          <w:tcPr>
            <w:tcW w:w="991" w:type="pct"/>
            <w:tcBorders>
              <w:top w:val="nil"/>
              <w:left w:val="nil"/>
              <w:bottom w:val="single" w:color="auto" w:sz="4" w:space="0"/>
              <w:right w:val="single" w:color="auto" w:sz="4" w:space="0"/>
            </w:tcBorders>
            <w:shd w:val="clear" w:color="auto" w:fill="auto"/>
            <w:noWrap/>
            <w:vAlign w:val="center"/>
          </w:tcPr>
          <w:p w14:paraId="11B08E7B">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入驻载体时间</w:t>
            </w:r>
          </w:p>
        </w:tc>
        <w:tc>
          <w:tcPr>
            <w:tcW w:w="1274" w:type="pct"/>
            <w:tcBorders>
              <w:top w:val="nil"/>
              <w:left w:val="nil"/>
              <w:bottom w:val="single" w:color="auto" w:sz="4" w:space="0"/>
              <w:right w:val="single" w:color="auto" w:sz="4" w:space="0"/>
            </w:tcBorders>
            <w:shd w:val="clear" w:color="auto" w:fill="auto"/>
            <w:noWrap/>
            <w:vAlign w:val="center"/>
          </w:tcPr>
          <w:p w14:paraId="0265A6CC">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入驻面积</w:t>
            </w:r>
          </w:p>
        </w:tc>
        <w:tc>
          <w:tcPr>
            <w:tcW w:w="667" w:type="pct"/>
            <w:tcBorders>
              <w:top w:val="nil"/>
              <w:left w:val="nil"/>
              <w:bottom w:val="single" w:color="auto" w:sz="4" w:space="0"/>
              <w:right w:val="single" w:color="auto" w:sz="4" w:space="0"/>
            </w:tcBorders>
            <w:shd w:val="clear" w:color="auto" w:fill="auto"/>
            <w:noWrap/>
            <w:vAlign w:val="center"/>
          </w:tcPr>
          <w:p w14:paraId="3ED14211">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认定时间</w:t>
            </w:r>
          </w:p>
        </w:tc>
        <w:tc>
          <w:tcPr>
            <w:tcW w:w="667" w:type="pct"/>
            <w:tcBorders>
              <w:top w:val="nil"/>
              <w:left w:val="nil"/>
              <w:bottom w:val="single" w:color="auto" w:sz="4" w:space="0"/>
              <w:right w:val="single" w:color="auto" w:sz="4" w:space="0"/>
            </w:tcBorders>
            <w:shd w:val="clear" w:color="auto" w:fill="auto"/>
            <w:noWrap/>
            <w:vAlign w:val="center"/>
          </w:tcPr>
          <w:p w14:paraId="65BA6E07">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认定批文</w:t>
            </w:r>
          </w:p>
        </w:tc>
      </w:tr>
      <w:tr w14:paraId="70A4EBFB">
        <w:tblPrEx>
          <w:tblCellMar>
            <w:top w:w="0" w:type="dxa"/>
            <w:left w:w="108" w:type="dxa"/>
            <w:bottom w:w="0" w:type="dxa"/>
            <w:right w:w="108" w:type="dxa"/>
          </w:tblCellMar>
        </w:tblPrEx>
        <w:trPr>
          <w:trHeight w:val="462" w:hRule="atLeast"/>
        </w:trPr>
        <w:tc>
          <w:tcPr>
            <w:tcW w:w="140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0AEB71">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c>
          <w:tcPr>
            <w:tcW w:w="991" w:type="pct"/>
            <w:tcBorders>
              <w:top w:val="nil"/>
              <w:left w:val="nil"/>
              <w:bottom w:val="single" w:color="auto" w:sz="4" w:space="0"/>
              <w:right w:val="single" w:color="auto" w:sz="4" w:space="0"/>
            </w:tcBorders>
            <w:shd w:val="clear" w:color="auto" w:fill="auto"/>
            <w:noWrap/>
            <w:vAlign w:val="center"/>
          </w:tcPr>
          <w:p w14:paraId="6D7B5448">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c>
          <w:tcPr>
            <w:tcW w:w="1274" w:type="pct"/>
            <w:tcBorders>
              <w:top w:val="nil"/>
              <w:left w:val="nil"/>
              <w:bottom w:val="single" w:color="auto" w:sz="4" w:space="0"/>
              <w:right w:val="single" w:color="auto" w:sz="4" w:space="0"/>
            </w:tcBorders>
            <w:shd w:val="clear" w:color="auto" w:fill="auto"/>
            <w:noWrap/>
            <w:vAlign w:val="center"/>
          </w:tcPr>
          <w:p w14:paraId="12934ACB">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c>
          <w:tcPr>
            <w:tcW w:w="667" w:type="pct"/>
            <w:tcBorders>
              <w:top w:val="nil"/>
              <w:left w:val="nil"/>
              <w:bottom w:val="single" w:color="auto" w:sz="4" w:space="0"/>
              <w:right w:val="single" w:color="auto" w:sz="4" w:space="0"/>
            </w:tcBorders>
            <w:shd w:val="clear" w:color="auto" w:fill="auto"/>
            <w:noWrap/>
            <w:vAlign w:val="center"/>
          </w:tcPr>
          <w:p w14:paraId="5F594C81">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c>
          <w:tcPr>
            <w:tcW w:w="667" w:type="pct"/>
            <w:tcBorders>
              <w:top w:val="nil"/>
              <w:left w:val="nil"/>
              <w:bottom w:val="single" w:color="auto" w:sz="4" w:space="0"/>
              <w:right w:val="single" w:color="auto" w:sz="4" w:space="0"/>
            </w:tcBorders>
            <w:shd w:val="clear" w:color="auto" w:fill="auto"/>
            <w:noWrap/>
            <w:vAlign w:val="center"/>
          </w:tcPr>
          <w:p w14:paraId="4E534097">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r w14:paraId="5E5AFB16">
        <w:tblPrEx>
          <w:tblCellMar>
            <w:top w:w="0" w:type="dxa"/>
            <w:left w:w="108" w:type="dxa"/>
            <w:bottom w:w="0" w:type="dxa"/>
            <w:right w:w="108" w:type="dxa"/>
          </w:tblCellMar>
        </w:tblPrEx>
        <w:trPr>
          <w:trHeight w:val="398" w:hRule="atLeast"/>
        </w:trPr>
        <w:tc>
          <w:tcPr>
            <w:tcW w:w="140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00F7AC">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c>
          <w:tcPr>
            <w:tcW w:w="991" w:type="pct"/>
            <w:tcBorders>
              <w:top w:val="nil"/>
              <w:left w:val="nil"/>
              <w:bottom w:val="single" w:color="auto" w:sz="4" w:space="0"/>
              <w:right w:val="single" w:color="auto" w:sz="4" w:space="0"/>
            </w:tcBorders>
            <w:shd w:val="clear" w:color="auto" w:fill="auto"/>
            <w:noWrap/>
            <w:vAlign w:val="center"/>
          </w:tcPr>
          <w:p w14:paraId="3DDFF67D">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c>
          <w:tcPr>
            <w:tcW w:w="1274" w:type="pct"/>
            <w:tcBorders>
              <w:top w:val="nil"/>
              <w:left w:val="nil"/>
              <w:bottom w:val="single" w:color="auto" w:sz="4" w:space="0"/>
              <w:right w:val="single" w:color="auto" w:sz="4" w:space="0"/>
            </w:tcBorders>
            <w:shd w:val="clear" w:color="auto" w:fill="auto"/>
            <w:noWrap/>
            <w:vAlign w:val="center"/>
          </w:tcPr>
          <w:p w14:paraId="4423FEF2">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c>
          <w:tcPr>
            <w:tcW w:w="667" w:type="pct"/>
            <w:tcBorders>
              <w:top w:val="nil"/>
              <w:left w:val="nil"/>
              <w:bottom w:val="single" w:color="auto" w:sz="4" w:space="0"/>
              <w:right w:val="single" w:color="auto" w:sz="4" w:space="0"/>
            </w:tcBorders>
            <w:shd w:val="clear" w:color="auto" w:fill="auto"/>
            <w:noWrap/>
            <w:vAlign w:val="center"/>
          </w:tcPr>
          <w:p w14:paraId="08BB820F">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c>
          <w:tcPr>
            <w:tcW w:w="667" w:type="pct"/>
            <w:tcBorders>
              <w:top w:val="nil"/>
              <w:left w:val="nil"/>
              <w:bottom w:val="single" w:color="auto" w:sz="4" w:space="0"/>
              <w:right w:val="single" w:color="auto" w:sz="4" w:space="0"/>
            </w:tcBorders>
            <w:shd w:val="clear" w:color="auto" w:fill="auto"/>
            <w:noWrap/>
            <w:vAlign w:val="center"/>
          </w:tcPr>
          <w:p w14:paraId="0F5E7498">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r w14:paraId="3BC167B1">
        <w:tblPrEx>
          <w:tblCellMar>
            <w:top w:w="0" w:type="dxa"/>
            <w:left w:w="108" w:type="dxa"/>
            <w:bottom w:w="0" w:type="dxa"/>
            <w:right w:w="108" w:type="dxa"/>
          </w:tblCellMar>
        </w:tblPrEx>
        <w:trPr>
          <w:trHeight w:val="430" w:hRule="atLeast"/>
        </w:trPr>
        <w:tc>
          <w:tcPr>
            <w:tcW w:w="140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49CD33">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c>
          <w:tcPr>
            <w:tcW w:w="991" w:type="pct"/>
            <w:tcBorders>
              <w:top w:val="nil"/>
              <w:left w:val="nil"/>
              <w:bottom w:val="single" w:color="auto" w:sz="4" w:space="0"/>
              <w:right w:val="single" w:color="auto" w:sz="4" w:space="0"/>
            </w:tcBorders>
            <w:shd w:val="clear" w:color="auto" w:fill="auto"/>
            <w:noWrap/>
            <w:vAlign w:val="center"/>
          </w:tcPr>
          <w:p w14:paraId="7118ECC2">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c>
          <w:tcPr>
            <w:tcW w:w="1274" w:type="pct"/>
            <w:tcBorders>
              <w:top w:val="nil"/>
              <w:left w:val="nil"/>
              <w:bottom w:val="single" w:color="auto" w:sz="4" w:space="0"/>
              <w:right w:val="single" w:color="auto" w:sz="4" w:space="0"/>
            </w:tcBorders>
            <w:shd w:val="clear" w:color="auto" w:fill="auto"/>
            <w:noWrap/>
            <w:vAlign w:val="center"/>
          </w:tcPr>
          <w:p w14:paraId="3028B364">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c>
          <w:tcPr>
            <w:tcW w:w="667" w:type="pct"/>
            <w:tcBorders>
              <w:top w:val="nil"/>
              <w:left w:val="nil"/>
              <w:bottom w:val="single" w:color="auto" w:sz="4" w:space="0"/>
              <w:right w:val="single" w:color="auto" w:sz="4" w:space="0"/>
            </w:tcBorders>
            <w:shd w:val="clear" w:color="auto" w:fill="auto"/>
            <w:noWrap/>
            <w:vAlign w:val="center"/>
          </w:tcPr>
          <w:p w14:paraId="695E1B07">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c>
          <w:tcPr>
            <w:tcW w:w="667" w:type="pct"/>
            <w:tcBorders>
              <w:top w:val="nil"/>
              <w:left w:val="nil"/>
              <w:bottom w:val="single" w:color="auto" w:sz="4" w:space="0"/>
              <w:right w:val="single" w:color="auto" w:sz="4" w:space="0"/>
            </w:tcBorders>
            <w:shd w:val="clear" w:color="auto" w:fill="auto"/>
            <w:noWrap/>
            <w:vAlign w:val="center"/>
          </w:tcPr>
          <w:p w14:paraId="000EB969">
            <w:pPr>
              <w:widowControl/>
              <w:jc w:val="center"/>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　</w:t>
            </w:r>
          </w:p>
        </w:tc>
      </w:tr>
    </w:tbl>
    <w:p w14:paraId="439E061A">
      <w:pPr>
        <w:pStyle w:val="19"/>
        <w:ind w:right="-141" w:firstLine="0" w:firstLineChars="0"/>
        <w:rPr>
          <w:rFonts w:hint="default" w:ascii="Times New Roman" w:hAnsi="Times New Roman" w:cs="Times New Roman"/>
        </w:rPr>
      </w:pPr>
    </w:p>
    <w:p w14:paraId="589002C5">
      <w:pPr>
        <w:widowControl/>
        <w:jc w:val="left"/>
        <w:rPr>
          <w:rFonts w:hint="default" w:ascii="Times New Roman" w:hAnsi="Times New Roman" w:eastAsia="方正小标宋_GBK" w:cs="Times New Roman"/>
          <w:color w:val="000000"/>
          <w:sz w:val="44"/>
          <w:szCs w:val="44"/>
        </w:rPr>
      </w:pPr>
      <w:r>
        <w:rPr>
          <w:rFonts w:hint="default" w:ascii="Times New Roman" w:hAnsi="Times New Roman" w:eastAsia="方正黑体_GBK" w:cs="Times New Roman"/>
          <w:sz w:val="32"/>
          <w:szCs w:val="32"/>
        </w:rPr>
        <w:t>附件</w:t>
      </w:r>
      <w:r>
        <w:rPr>
          <w:rFonts w:hint="default" w:ascii="Times New Roman" w:hAnsi="Times New Roman" w:eastAsia="方正黑体_GBK" w:cs="Times New Roman"/>
          <w:sz w:val="30"/>
          <w:szCs w:val="30"/>
          <w:lang w:val="en-US" w:eastAsia="zh-CN"/>
        </w:rPr>
        <w:t>4</w:t>
      </w:r>
    </w:p>
    <w:p w14:paraId="614045A7">
      <w:pPr>
        <w:keepNext w:val="0"/>
        <w:keepLines w:val="0"/>
        <w:pageBreakBefore w:val="0"/>
        <w:widowControl/>
        <w:kinsoku/>
        <w:wordWrap/>
        <w:overflowPunct/>
        <w:topLinePunct w:val="0"/>
        <w:autoSpaceDE/>
        <w:autoSpaceDN/>
        <w:bidi w:val="0"/>
        <w:adjustRightInd w:val="0"/>
        <w:snapToGrid w:val="0"/>
        <w:jc w:val="center"/>
        <w:textAlignment w:val="auto"/>
        <w:outlineLvl w:val="0"/>
        <w:rPr>
          <w:rFonts w:hint="eastAsia" w:ascii="Times New Roman" w:hAnsi="Times New Roman" w:eastAsia="方正小标宋_GBK"/>
          <w:kern w:val="0"/>
          <w:sz w:val="52"/>
          <w:szCs w:val="52"/>
        </w:rPr>
      </w:pPr>
      <w:r>
        <w:rPr>
          <w:rFonts w:hint="eastAsia" w:ascii="Times New Roman" w:hAnsi="Times New Roman" w:eastAsia="方正小标宋_GBK"/>
          <w:kern w:val="0"/>
          <w:sz w:val="44"/>
          <w:szCs w:val="44"/>
        </w:rPr>
        <w:t>《成都市双流区关于加快建设具有区域影响力的创新人才高地政策措施》</w:t>
      </w:r>
      <w:r>
        <w:rPr>
          <w:rFonts w:hint="eastAsia" w:ascii="Times New Roman" w:hAnsi="Times New Roman" w:eastAsia="方正小标宋_GBK"/>
          <w:kern w:val="0"/>
          <w:sz w:val="44"/>
          <w:szCs w:val="44"/>
          <w:lang w:eastAsia="zh-CN"/>
        </w:rPr>
        <w:t>项目资金</w:t>
      </w:r>
      <w:bookmarkStart w:id="2" w:name="_Toc2328"/>
      <w:r>
        <w:rPr>
          <w:rFonts w:hint="eastAsia" w:ascii="Times New Roman" w:hAnsi="Times New Roman" w:eastAsia="方正小标宋_GBK"/>
          <w:kern w:val="0"/>
          <w:sz w:val="44"/>
          <w:szCs w:val="44"/>
        </w:rPr>
        <w:t>申报书</w:t>
      </w:r>
      <w:bookmarkEnd w:id="2"/>
    </w:p>
    <w:p w14:paraId="4C0FFE48">
      <w:pPr>
        <w:widowControl/>
        <w:adjustRightInd w:val="0"/>
        <w:snapToGrid w:val="0"/>
        <w:jc w:val="center"/>
        <w:rPr>
          <w:rFonts w:ascii="Times New Roman" w:hAnsi="Times New Roman" w:eastAsia="方正楷体简体"/>
          <w:kern w:val="0"/>
          <w:sz w:val="32"/>
          <w:szCs w:val="32"/>
        </w:rPr>
      </w:pPr>
      <w:r>
        <w:rPr>
          <w:rFonts w:hint="eastAsia" w:ascii="Times New Roman" w:hAnsi="Times New Roman" w:eastAsia="方正楷体简体" w:cs="Times New Roman"/>
          <w:kern w:val="0"/>
          <w:sz w:val="32"/>
          <w:szCs w:val="32"/>
        </w:rPr>
        <w:t>（</w:t>
      </w:r>
      <w:r>
        <w:rPr>
          <w:rFonts w:hint="eastAsia" w:ascii="Times New Roman" w:hAnsi="Times New Roman" w:eastAsia="方正楷体简体" w:cs="Times New Roman"/>
          <w:kern w:val="0"/>
          <w:sz w:val="32"/>
          <w:szCs w:val="32"/>
          <w:highlight w:val="none"/>
          <w:u w:val="single"/>
          <w:lang w:val="en-US" w:eastAsia="zh-CN"/>
        </w:rPr>
        <w:t xml:space="preserve"> 2026 </w:t>
      </w:r>
      <w:r>
        <w:rPr>
          <w:rFonts w:hint="eastAsia" w:ascii="Times New Roman" w:hAnsi="Times New Roman" w:eastAsia="方正楷体简体" w:cs="Times New Roman"/>
          <w:kern w:val="0"/>
          <w:sz w:val="32"/>
          <w:szCs w:val="32"/>
        </w:rPr>
        <w:t>年度）</w:t>
      </w:r>
    </w:p>
    <w:p w14:paraId="5015640C">
      <w:pPr>
        <w:jc w:val="center"/>
        <w:rPr>
          <w:rFonts w:ascii="Times New Roman" w:hAnsi="Times New Roman" w:eastAsia="方正楷体简体"/>
          <w:bCs/>
          <w:kern w:val="0"/>
          <w:sz w:val="32"/>
          <w:szCs w:val="32"/>
        </w:rPr>
      </w:pPr>
    </w:p>
    <w:p w14:paraId="01DEA11A">
      <w:pPr>
        <w:jc w:val="center"/>
        <w:rPr>
          <w:rFonts w:ascii="Times New Roman" w:hAnsi="Times New Roman" w:eastAsia="方正楷体简体"/>
          <w:bCs/>
          <w:kern w:val="0"/>
          <w:sz w:val="32"/>
          <w:szCs w:val="32"/>
        </w:rPr>
      </w:pPr>
    </w:p>
    <w:p w14:paraId="37756B12">
      <w:pPr>
        <w:jc w:val="center"/>
        <w:rPr>
          <w:rFonts w:ascii="Times New Roman" w:hAnsi="Times New Roman" w:eastAsia="方正楷体简体"/>
          <w:bCs/>
          <w:kern w:val="0"/>
          <w:sz w:val="32"/>
          <w:szCs w:val="32"/>
        </w:rPr>
      </w:pPr>
    </w:p>
    <w:p w14:paraId="07495059">
      <w:pPr>
        <w:jc w:val="center"/>
        <w:rPr>
          <w:rFonts w:ascii="Times New Roman" w:hAnsi="Times New Roman" w:eastAsia="方正楷体简体"/>
          <w:bCs/>
          <w:kern w:val="0"/>
          <w:sz w:val="32"/>
          <w:szCs w:val="32"/>
        </w:rPr>
      </w:pPr>
    </w:p>
    <w:p w14:paraId="4C7FC80B">
      <w:pPr>
        <w:jc w:val="center"/>
        <w:rPr>
          <w:rFonts w:ascii="Times New Roman" w:hAnsi="Times New Roman" w:eastAsia="方正楷体简体"/>
          <w:bCs/>
          <w:kern w:val="0"/>
          <w:sz w:val="32"/>
          <w:szCs w:val="32"/>
        </w:rPr>
      </w:pPr>
    </w:p>
    <w:tbl>
      <w:tblPr>
        <w:tblStyle w:val="15"/>
        <w:tblpPr w:leftFromText="180" w:rightFromText="180" w:vertAnchor="text" w:horzAnchor="page" w:tblpX="1635" w:tblpY="354"/>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85"/>
        <w:gridCol w:w="5919"/>
      </w:tblGrid>
      <w:tr w14:paraId="064BA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3085" w:type="dxa"/>
            <w:vAlign w:val="center"/>
          </w:tcPr>
          <w:p w14:paraId="0B65B38F">
            <w:pPr>
              <w:keepNext w:val="0"/>
              <w:keepLines w:val="0"/>
              <w:pageBreakBefore w:val="0"/>
              <w:widowControl w:val="0"/>
              <w:kinsoku/>
              <w:wordWrap/>
              <w:overflowPunct/>
              <w:topLinePunct w:val="0"/>
              <w:autoSpaceDE/>
              <w:autoSpaceDN/>
              <w:bidi w:val="0"/>
              <w:adjustRightInd/>
              <w:snapToGrid/>
              <w:spacing w:before="313" w:beforeLines="100" w:line="240" w:lineRule="auto"/>
              <w:jc w:val="distribute"/>
              <w:textAlignment w:val="auto"/>
              <w:rPr>
                <w:rFonts w:hint="eastAsia" w:ascii="方正仿宋_GBK" w:hAnsi="方正仿宋_GBK" w:eastAsia="方正仿宋_GBK" w:cs="方正仿宋_GBK"/>
                <w:b w:val="0"/>
                <w:bCs/>
                <w:color w:val="auto"/>
                <w:kern w:val="0"/>
                <w:position w:val="0"/>
                <w:sz w:val="32"/>
                <w:szCs w:val="36"/>
                <w:vertAlign w:val="baseline"/>
                <w:lang w:val="en-US" w:eastAsia="zh-CN" w:bidi="ar-SA"/>
              </w:rPr>
            </w:pPr>
            <w:r>
              <w:rPr>
                <w:rFonts w:hint="eastAsia" w:ascii="方正仿宋_GBK" w:hAnsi="方正仿宋_GBK" w:eastAsia="方正仿宋_GBK" w:cs="方正仿宋_GBK"/>
                <w:b w:val="0"/>
                <w:bCs/>
                <w:color w:val="auto"/>
                <w:kern w:val="0"/>
                <w:position w:val="0"/>
                <w:sz w:val="32"/>
                <w:szCs w:val="32"/>
                <w:lang w:val="en-US" w:eastAsia="zh-CN" w:bidi="ar-SA"/>
              </w:rPr>
              <w:t>项目名称：</w:t>
            </w:r>
          </w:p>
        </w:tc>
        <w:tc>
          <w:tcPr>
            <w:tcW w:w="5919" w:type="dxa"/>
            <w:tcBorders>
              <w:bottom w:val="single" w:color="auto" w:sz="4" w:space="0"/>
            </w:tcBorders>
            <w:vAlign w:val="center"/>
          </w:tcPr>
          <w:p w14:paraId="6882606C">
            <w:pPr>
              <w:keepNext w:val="0"/>
              <w:keepLines w:val="0"/>
              <w:pageBreakBefore w:val="0"/>
              <w:widowControl w:val="0"/>
              <w:kinsoku/>
              <w:wordWrap/>
              <w:overflowPunct/>
              <w:topLinePunct w:val="0"/>
              <w:autoSpaceDE/>
              <w:autoSpaceDN/>
              <w:bidi w:val="0"/>
              <w:adjustRightInd/>
              <w:snapToGrid/>
              <w:spacing w:before="313" w:beforeLines="100" w:line="240" w:lineRule="auto"/>
              <w:jc w:val="center"/>
              <w:textAlignment w:val="auto"/>
              <w:rPr>
                <w:rFonts w:hint="eastAsia" w:ascii="Times New Roman" w:hAnsi="Times New Roman" w:eastAsia="方正仿宋_GBK" w:cs="方正仿宋_GBK"/>
                <w:color w:val="auto"/>
                <w:kern w:val="0"/>
                <w:position w:val="0"/>
                <w:sz w:val="32"/>
                <w:szCs w:val="36"/>
                <w:u w:val="none"/>
                <w:vertAlign w:val="baseline"/>
                <w:lang w:val="en-US" w:eastAsia="zh-CN" w:bidi="ar-SA"/>
              </w:rPr>
            </w:pPr>
          </w:p>
        </w:tc>
      </w:tr>
      <w:tr w14:paraId="75008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3085" w:type="dxa"/>
            <w:vAlign w:val="center"/>
          </w:tcPr>
          <w:p w14:paraId="160D14EE">
            <w:pPr>
              <w:keepNext w:val="0"/>
              <w:keepLines w:val="0"/>
              <w:pageBreakBefore w:val="0"/>
              <w:widowControl w:val="0"/>
              <w:kinsoku/>
              <w:wordWrap/>
              <w:overflowPunct/>
              <w:topLinePunct w:val="0"/>
              <w:autoSpaceDE/>
              <w:autoSpaceDN/>
              <w:bidi w:val="0"/>
              <w:adjustRightInd/>
              <w:snapToGrid/>
              <w:spacing w:before="313" w:beforeLines="100" w:line="240" w:lineRule="auto"/>
              <w:jc w:val="both"/>
              <w:textAlignment w:val="auto"/>
              <w:rPr>
                <w:rFonts w:hint="eastAsia" w:ascii="方正仿宋_GBK" w:hAnsi="方正仿宋_GBK" w:eastAsia="方正仿宋_GBK" w:cs="方正仿宋_GBK"/>
                <w:b w:val="0"/>
                <w:bCs/>
                <w:color w:val="auto"/>
                <w:kern w:val="0"/>
                <w:position w:val="0"/>
                <w:sz w:val="32"/>
                <w:szCs w:val="36"/>
                <w:vertAlign w:val="baseline"/>
                <w:lang w:val="en-US" w:eastAsia="zh-CN" w:bidi="ar-SA"/>
              </w:rPr>
            </w:pPr>
            <w:r>
              <w:rPr>
                <w:rFonts w:hint="eastAsia" w:ascii="方正仿宋_GBK" w:hAnsi="方正仿宋_GBK" w:eastAsia="方正仿宋_GBK" w:cs="方正仿宋_GBK"/>
                <w:b w:val="0"/>
                <w:bCs/>
                <w:color w:val="auto"/>
                <w:kern w:val="0"/>
                <w:position w:val="0"/>
                <w:sz w:val="32"/>
                <w:szCs w:val="36"/>
                <w:vertAlign w:val="baseline"/>
                <w:lang w:val="en-US" w:eastAsia="zh-CN" w:bidi="ar-SA"/>
              </w:rPr>
              <w:t>申报主体（盖章）：</w:t>
            </w:r>
          </w:p>
        </w:tc>
        <w:tc>
          <w:tcPr>
            <w:tcW w:w="5919" w:type="dxa"/>
            <w:tcBorders>
              <w:top w:val="single" w:color="auto" w:sz="4" w:space="0"/>
              <w:bottom w:val="single" w:color="auto" w:sz="4" w:space="0"/>
            </w:tcBorders>
            <w:vAlign w:val="center"/>
          </w:tcPr>
          <w:p w14:paraId="02C21AFE">
            <w:pPr>
              <w:keepNext w:val="0"/>
              <w:keepLines w:val="0"/>
              <w:pageBreakBefore w:val="0"/>
              <w:widowControl w:val="0"/>
              <w:kinsoku/>
              <w:wordWrap/>
              <w:overflowPunct/>
              <w:topLinePunct w:val="0"/>
              <w:autoSpaceDE/>
              <w:autoSpaceDN/>
              <w:bidi w:val="0"/>
              <w:adjustRightInd/>
              <w:snapToGrid/>
              <w:spacing w:before="313" w:beforeLines="100" w:line="240" w:lineRule="auto"/>
              <w:jc w:val="center"/>
              <w:textAlignment w:val="auto"/>
              <w:rPr>
                <w:rFonts w:hint="default" w:ascii="Times New Roman" w:hAnsi="Times New Roman" w:eastAsia="方正仿宋_GBK" w:cs="方正仿宋_GBK"/>
                <w:color w:val="auto"/>
                <w:kern w:val="0"/>
                <w:position w:val="0"/>
                <w:sz w:val="32"/>
                <w:szCs w:val="36"/>
                <w:u w:val="none"/>
                <w:vertAlign w:val="baseline"/>
                <w:lang w:val="en-US" w:eastAsia="zh-CN" w:bidi="ar-SA"/>
              </w:rPr>
            </w:pPr>
          </w:p>
        </w:tc>
      </w:tr>
      <w:tr w14:paraId="6AECF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3085" w:type="dxa"/>
            <w:vAlign w:val="center"/>
          </w:tcPr>
          <w:p w14:paraId="570FFDDF">
            <w:pPr>
              <w:keepNext w:val="0"/>
              <w:keepLines w:val="0"/>
              <w:pageBreakBefore w:val="0"/>
              <w:widowControl w:val="0"/>
              <w:kinsoku/>
              <w:wordWrap/>
              <w:overflowPunct/>
              <w:topLinePunct w:val="0"/>
              <w:autoSpaceDE/>
              <w:autoSpaceDN/>
              <w:bidi w:val="0"/>
              <w:adjustRightInd/>
              <w:snapToGrid/>
              <w:spacing w:before="313" w:beforeLines="100" w:line="240" w:lineRule="auto"/>
              <w:jc w:val="distribute"/>
              <w:textAlignment w:val="auto"/>
              <w:rPr>
                <w:rFonts w:hint="eastAsia" w:ascii="方正仿宋_GBK" w:hAnsi="方正仿宋_GBK" w:eastAsia="方正仿宋_GBK" w:cs="方正仿宋_GBK"/>
                <w:b w:val="0"/>
                <w:bCs/>
                <w:color w:val="auto"/>
                <w:kern w:val="0"/>
                <w:position w:val="0"/>
                <w:sz w:val="32"/>
                <w:szCs w:val="36"/>
                <w:vertAlign w:val="baseline"/>
                <w:lang w:val="en-US" w:eastAsia="zh-CN" w:bidi="ar-SA"/>
              </w:rPr>
            </w:pPr>
            <w:r>
              <w:rPr>
                <w:rFonts w:hint="eastAsia" w:ascii="方正仿宋_GBK" w:hAnsi="方正仿宋_GBK" w:eastAsia="方正仿宋_GBK" w:cs="方正仿宋_GBK"/>
                <w:b w:val="0"/>
                <w:bCs/>
                <w:color w:val="auto"/>
                <w:kern w:val="0"/>
                <w:position w:val="0"/>
                <w:sz w:val="32"/>
                <w:szCs w:val="36"/>
                <w:vertAlign w:val="baseline"/>
                <w:lang w:val="en-US" w:eastAsia="zh-CN" w:bidi="ar-SA"/>
              </w:rPr>
              <w:t>填报时间：</w:t>
            </w:r>
          </w:p>
        </w:tc>
        <w:tc>
          <w:tcPr>
            <w:tcW w:w="5919" w:type="dxa"/>
            <w:tcBorders>
              <w:top w:val="single" w:color="auto" w:sz="4" w:space="0"/>
              <w:bottom w:val="single" w:color="auto" w:sz="4" w:space="0"/>
            </w:tcBorders>
            <w:vAlign w:val="center"/>
          </w:tcPr>
          <w:p w14:paraId="56F1A253">
            <w:pPr>
              <w:keepNext w:val="0"/>
              <w:keepLines w:val="0"/>
              <w:pageBreakBefore w:val="0"/>
              <w:widowControl w:val="0"/>
              <w:kinsoku/>
              <w:wordWrap/>
              <w:overflowPunct/>
              <w:topLinePunct w:val="0"/>
              <w:autoSpaceDE/>
              <w:autoSpaceDN/>
              <w:bidi w:val="0"/>
              <w:adjustRightInd/>
              <w:snapToGrid/>
              <w:spacing w:before="313" w:beforeLines="100" w:line="240" w:lineRule="auto"/>
              <w:jc w:val="center"/>
              <w:textAlignment w:val="auto"/>
              <w:rPr>
                <w:rFonts w:hint="eastAsia" w:ascii="Times New Roman" w:hAnsi="Times New Roman" w:eastAsia="方正仿宋_GBK" w:cs="方正仿宋_GBK"/>
                <w:color w:val="auto"/>
                <w:kern w:val="0"/>
                <w:position w:val="0"/>
                <w:sz w:val="32"/>
                <w:szCs w:val="36"/>
                <w:u w:val="none"/>
                <w:vertAlign w:val="baseline"/>
                <w:lang w:val="en-US" w:eastAsia="zh-CN" w:bidi="ar-SA"/>
              </w:rPr>
            </w:pPr>
          </w:p>
        </w:tc>
      </w:tr>
    </w:tbl>
    <w:p w14:paraId="2069ED82">
      <w:pPr>
        <w:pStyle w:val="37"/>
        <w:rPr>
          <w:rFonts w:ascii="Times New Roman" w:hAnsi="Times New Roman" w:eastAsia="方正楷体简体"/>
          <w:bCs/>
          <w:kern w:val="0"/>
          <w:sz w:val="32"/>
          <w:szCs w:val="32"/>
        </w:rPr>
      </w:pPr>
    </w:p>
    <w:p w14:paraId="45976BDB">
      <w:pPr>
        <w:pStyle w:val="37"/>
        <w:rPr>
          <w:rFonts w:ascii="Times New Roman" w:hAnsi="Times New Roman" w:eastAsia="方正楷体简体"/>
          <w:bCs/>
          <w:kern w:val="0"/>
          <w:sz w:val="32"/>
          <w:szCs w:val="32"/>
        </w:rPr>
      </w:pPr>
    </w:p>
    <w:p w14:paraId="2AF44129">
      <w:pPr>
        <w:pStyle w:val="37"/>
        <w:rPr>
          <w:rFonts w:ascii="Times New Roman" w:hAnsi="Times New Roman" w:eastAsia="方正楷体简体"/>
          <w:bCs/>
          <w:kern w:val="0"/>
          <w:sz w:val="32"/>
          <w:szCs w:val="32"/>
        </w:rPr>
      </w:pPr>
    </w:p>
    <w:p w14:paraId="6282847D">
      <w:pPr>
        <w:rPr>
          <w:rFonts w:hint="default"/>
        </w:rPr>
      </w:pPr>
      <w:r>
        <w:rPr>
          <w:rFonts w:hint="default"/>
        </w:rPr>
        <w:br w:type="page"/>
      </w:r>
    </w:p>
    <w:p w14:paraId="66776DEC">
      <w:pPr>
        <w:topLinePunct/>
        <w:spacing w:before="156" w:beforeLines="50" w:after="156" w:afterLines="50" w:line="560" w:lineRule="exact"/>
        <w:jc w:val="center"/>
        <w:rPr>
          <w:rFonts w:ascii="Calibri" w:hAnsi="Calibri" w:eastAsia="方正小标宋_GBK" w:cs="Times New Roman"/>
          <w:sz w:val="40"/>
          <w:szCs w:val="40"/>
        </w:rPr>
      </w:pPr>
      <w:r>
        <w:rPr>
          <w:rFonts w:hint="eastAsia" w:ascii="Calibri" w:hAnsi="Calibri" w:eastAsia="方正小标宋_GBK" w:cs="Times New Roman"/>
          <w:sz w:val="40"/>
          <w:szCs w:val="40"/>
        </w:rPr>
        <w:t>填报说明</w:t>
      </w:r>
    </w:p>
    <w:p w14:paraId="1F96A509">
      <w:pPr>
        <w:keepNext w:val="0"/>
        <w:keepLines w:val="0"/>
        <w:pageBreakBefore w:val="0"/>
        <w:widowControl w:val="0"/>
        <w:kinsoku/>
        <w:wordWrap/>
        <w:overflowPunct/>
        <w:topLinePunct/>
        <w:autoSpaceDE/>
        <w:autoSpaceDN/>
        <w:bidi w:val="0"/>
        <w:spacing w:line="600"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一、本申报书</w:t>
      </w:r>
      <w:r>
        <w:rPr>
          <w:rFonts w:hint="eastAsia" w:ascii="方正仿宋_GBK" w:hAnsi="方正仿宋_GBK" w:eastAsia="方正仿宋_GBK" w:cs="方正仿宋_GBK"/>
          <w:sz w:val="32"/>
          <w:szCs w:val="32"/>
          <w:lang w:eastAsia="zh-CN"/>
        </w:rPr>
        <w:t>为</w:t>
      </w:r>
      <w:r>
        <w:rPr>
          <w:rFonts w:hint="eastAsia" w:ascii="方正仿宋_GBK" w:hAnsi="方正仿宋_GBK" w:eastAsia="方正仿宋_GBK" w:cs="方正仿宋_GBK"/>
          <w:sz w:val="32"/>
          <w:szCs w:val="32"/>
        </w:rPr>
        <w:t>申请《成都市双流区空港科创人力资源协同创新政策措施》扶持资金的依据。</w:t>
      </w:r>
    </w:p>
    <w:p w14:paraId="07814D66">
      <w:pPr>
        <w:keepNext w:val="0"/>
        <w:keepLines w:val="0"/>
        <w:pageBreakBefore w:val="0"/>
        <w:widowControl w:val="0"/>
        <w:kinsoku/>
        <w:wordWrap/>
        <w:overflowPunct/>
        <w:topLinePunct/>
        <w:autoSpaceDE/>
        <w:autoSpaceDN/>
        <w:bidi w:val="0"/>
        <w:spacing w:line="600" w:lineRule="exact"/>
        <w:ind w:firstLine="640" w:firstLineChars="200"/>
        <w:textAlignment w:val="auto"/>
        <w:rPr>
          <w:rFonts w:ascii="仿宋_GB2312" w:hAnsi="Calibri" w:eastAsia="仿宋_GB2312" w:cs="Times New Roman"/>
          <w:sz w:val="32"/>
          <w:szCs w:val="32"/>
        </w:rPr>
      </w:pPr>
      <w:r>
        <w:rPr>
          <w:rFonts w:hint="eastAsia" w:ascii="仿宋_GB2312" w:hAnsi="Calibri" w:eastAsia="仿宋_GB2312" w:cs="Times New Roman"/>
          <w:sz w:val="32"/>
          <w:szCs w:val="32"/>
        </w:rPr>
        <w:t>二、申报主体对申报书中所填写内容的真实、完整和准确性负责。</w:t>
      </w:r>
    </w:p>
    <w:p w14:paraId="0ABDEE81">
      <w:pPr>
        <w:keepNext w:val="0"/>
        <w:keepLines w:val="0"/>
        <w:pageBreakBefore w:val="0"/>
        <w:widowControl w:val="0"/>
        <w:kinsoku/>
        <w:wordWrap/>
        <w:overflowPunct/>
        <w:autoSpaceDE/>
        <w:autoSpaceDN/>
        <w:bidi w:val="0"/>
        <w:spacing w:line="600" w:lineRule="exact"/>
        <w:ind w:firstLine="640" w:firstLineChars="200"/>
        <w:textAlignment w:val="auto"/>
        <w:rPr>
          <w:rFonts w:ascii="仿宋_GB2312" w:hAnsi="Calibri" w:eastAsia="仿宋_GB2312" w:cs="Times New Roman"/>
          <w:sz w:val="32"/>
          <w:szCs w:val="32"/>
        </w:rPr>
      </w:pPr>
      <w:r>
        <w:rPr>
          <w:rFonts w:hint="eastAsia" w:ascii="仿宋_GB2312" w:hAnsi="Calibri" w:eastAsia="仿宋_GB2312" w:cs="Times New Roman"/>
          <w:sz w:val="32"/>
          <w:szCs w:val="32"/>
        </w:rPr>
        <w:t>三、申报材料格式要求：</w:t>
      </w:r>
    </w:p>
    <w:p w14:paraId="095859CA">
      <w:pPr>
        <w:keepNext w:val="0"/>
        <w:keepLines w:val="0"/>
        <w:pageBreakBefore w:val="0"/>
        <w:widowControl w:val="0"/>
        <w:kinsoku/>
        <w:wordWrap/>
        <w:overflowPunct/>
        <w:autoSpaceDE/>
        <w:autoSpaceDN/>
        <w:bidi w:val="0"/>
        <w:spacing w:line="600" w:lineRule="exact"/>
        <w:ind w:firstLine="640" w:firstLineChars="200"/>
        <w:textAlignment w:val="auto"/>
        <w:rPr>
          <w:rFonts w:ascii="仿宋_GB2312" w:hAnsi="Calibri" w:eastAsia="仿宋_GB2312" w:cs="Times New Roman"/>
          <w:sz w:val="32"/>
          <w:szCs w:val="32"/>
        </w:rPr>
      </w:pPr>
      <w:r>
        <w:rPr>
          <w:rFonts w:hint="eastAsia" w:ascii="仿宋_GB2312" w:hAnsi="Calibri" w:eastAsia="仿宋_GB2312" w:cs="Times New Roman"/>
          <w:sz w:val="32"/>
          <w:szCs w:val="32"/>
        </w:rPr>
        <w:t>（一）统一用白色</w:t>
      </w:r>
      <w:r>
        <w:rPr>
          <w:rFonts w:hint="default" w:ascii="Times New Roman" w:hAnsi="Times New Roman" w:eastAsia="仿宋_GB2312" w:cs="Times New Roman"/>
          <w:sz w:val="32"/>
          <w:szCs w:val="32"/>
        </w:rPr>
        <w:t>A4</w:t>
      </w:r>
      <w:r>
        <w:rPr>
          <w:rFonts w:hint="eastAsia" w:ascii="仿宋_GB2312" w:hAnsi="Calibri" w:eastAsia="仿宋_GB2312" w:cs="Times New Roman"/>
          <w:sz w:val="32"/>
          <w:szCs w:val="32"/>
        </w:rPr>
        <w:t>纸，双面印刷，须编写页码。</w:t>
      </w:r>
    </w:p>
    <w:p w14:paraId="3A21CDA3">
      <w:pPr>
        <w:keepNext w:val="0"/>
        <w:keepLines w:val="0"/>
        <w:pageBreakBefore w:val="0"/>
        <w:widowControl w:val="0"/>
        <w:kinsoku/>
        <w:wordWrap/>
        <w:overflowPunct/>
        <w:autoSpaceDE/>
        <w:autoSpaceDN/>
        <w:bidi w:val="0"/>
        <w:spacing w:line="600" w:lineRule="exact"/>
        <w:ind w:firstLine="640" w:firstLineChars="200"/>
        <w:textAlignment w:val="auto"/>
        <w:rPr>
          <w:rFonts w:ascii="仿宋_GB2312" w:hAnsi="Calibri" w:eastAsia="仿宋_GB2312" w:cs="Times New Roman"/>
          <w:sz w:val="32"/>
          <w:szCs w:val="32"/>
        </w:rPr>
      </w:pPr>
      <w:r>
        <w:rPr>
          <w:rFonts w:hint="eastAsia" w:ascii="仿宋_GB2312" w:hAnsi="Calibri" w:eastAsia="仿宋_GB2312" w:cs="Times New Roman"/>
          <w:sz w:val="32"/>
          <w:szCs w:val="32"/>
        </w:rPr>
        <w:t>（二）按照给定格式编写，除封面外，正文为小四号仿宋字体，推荐使用</w:t>
      </w:r>
      <w:r>
        <w:rPr>
          <w:rFonts w:hint="default" w:ascii="Times New Roman" w:hAnsi="Times New Roman" w:eastAsia="仿宋_GB2312" w:cs="Times New Roman"/>
          <w:sz w:val="32"/>
          <w:szCs w:val="32"/>
        </w:rPr>
        <w:t>1</w:t>
      </w:r>
      <w:r>
        <w:rPr>
          <w:rFonts w:hint="eastAsia" w:ascii="仿宋_GB2312" w:hAnsi="Calibri" w:eastAsia="仿宋_GB2312" w:cs="Times New Roman"/>
          <w:sz w:val="32"/>
          <w:szCs w:val="32"/>
        </w:rPr>
        <w:t>.</w:t>
      </w:r>
      <w:r>
        <w:rPr>
          <w:rFonts w:hint="default" w:ascii="Times New Roman" w:hAnsi="Times New Roman" w:eastAsia="仿宋_GB2312" w:cs="Times New Roman"/>
          <w:sz w:val="32"/>
          <w:szCs w:val="32"/>
        </w:rPr>
        <w:t>25</w:t>
      </w:r>
      <w:r>
        <w:rPr>
          <w:rFonts w:hint="eastAsia" w:ascii="仿宋_GB2312" w:hAnsi="Calibri" w:eastAsia="仿宋_GB2312" w:cs="Times New Roman"/>
          <w:sz w:val="32"/>
          <w:szCs w:val="32"/>
        </w:rPr>
        <w:t>倍行距。</w:t>
      </w:r>
    </w:p>
    <w:p w14:paraId="2E33ECD0">
      <w:pPr>
        <w:keepNext w:val="0"/>
        <w:keepLines w:val="0"/>
        <w:pageBreakBefore w:val="0"/>
        <w:widowControl w:val="0"/>
        <w:kinsoku/>
        <w:wordWrap/>
        <w:overflowPunct/>
        <w:autoSpaceDE/>
        <w:autoSpaceDN/>
        <w:bidi w:val="0"/>
        <w:spacing w:line="600" w:lineRule="exact"/>
        <w:ind w:firstLine="640" w:firstLineChars="200"/>
        <w:textAlignment w:val="auto"/>
        <w:rPr>
          <w:rFonts w:ascii="仿宋_GB2312" w:hAnsi="Calibri" w:eastAsia="仿宋_GB2312" w:cs="Times New Roman"/>
          <w:sz w:val="32"/>
          <w:szCs w:val="32"/>
        </w:rPr>
      </w:pPr>
      <w:r>
        <w:rPr>
          <w:rFonts w:hint="eastAsia" w:ascii="仿宋_GB2312" w:hAnsi="Calibri" w:eastAsia="仿宋_GB2312" w:cs="Times New Roman"/>
          <w:sz w:val="32"/>
          <w:szCs w:val="32"/>
        </w:rPr>
        <w:t>（三）申报书与其它申报资料一同装订成册，封面勿用塑料封皮。</w:t>
      </w:r>
    </w:p>
    <w:p w14:paraId="2D15D35B">
      <w:pPr>
        <w:keepNext w:val="0"/>
        <w:keepLines w:val="0"/>
        <w:pageBreakBefore w:val="0"/>
        <w:widowControl w:val="0"/>
        <w:kinsoku/>
        <w:wordWrap/>
        <w:overflowPunct/>
        <w:autoSpaceDE/>
        <w:autoSpaceDN/>
        <w:bidi w:val="0"/>
        <w:spacing w:line="600" w:lineRule="exact"/>
        <w:ind w:firstLine="640" w:firstLineChars="200"/>
        <w:textAlignment w:val="auto"/>
        <w:rPr>
          <w:rFonts w:ascii="仿宋_GB2312" w:hAnsi="Calibri" w:eastAsia="仿宋_GB2312" w:cs="Times New Roman"/>
          <w:sz w:val="32"/>
          <w:szCs w:val="32"/>
        </w:rPr>
      </w:pPr>
      <w:r>
        <w:rPr>
          <w:rFonts w:hint="eastAsia" w:ascii="仿宋_GB2312" w:hAnsi="Calibri" w:eastAsia="仿宋_GB2312" w:cs="Times New Roman"/>
          <w:sz w:val="32"/>
          <w:szCs w:val="32"/>
        </w:rPr>
        <w:t>四、申报材料装订顺序</w:t>
      </w:r>
    </w:p>
    <w:p w14:paraId="051AD0D5">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textAlignment w:val="auto"/>
        <w:rPr>
          <w:rFonts w:ascii="仿宋_GB2312" w:hAnsi="Calibri" w:eastAsia="仿宋_GB2312" w:cs="Times New Roman"/>
          <w:bCs/>
          <w:sz w:val="32"/>
          <w:szCs w:val="32"/>
        </w:rPr>
      </w:pPr>
      <w:r>
        <w:rPr>
          <w:rFonts w:hint="default" w:ascii="Times New Roman" w:hAnsi="Times New Roman" w:eastAsia="仿宋_GB2312" w:cs="Times New Roman"/>
          <w:bCs/>
          <w:sz w:val="32"/>
          <w:szCs w:val="32"/>
        </w:rPr>
        <w:t>1</w:t>
      </w:r>
      <w:r>
        <w:rPr>
          <w:rFonts w:hint="eastAsia" w:ascii="仿宋_GB2312" w:hAnsi="Calibri" w:eastAsia="仿宋_GB2312" w:cs="Times New Roman"/>
          <w:bCs/>
          <w:sz w:val="32"/>
          <w:szCs w:val="32"/>
        </w:rPr>
        <w:t>．申报书封面；</w:t>
      </w:r>
    </w:p>
    <w:p w14:paraId="735888F2">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textAlignment w:val="auto"/>
        <w:rPr>
          <w:rFonts w:ascii="仿宋_GB2312" w:hAnsi="Calibri" w:eastAsia="仿宋_GB2312" w:cs="Times New Roman"/>
          <w:bCs/>
          <w:sz w:val="32"/>
          <w:szCs w:val="32"/>
        </w:rPr>
      </w:pPr>
      <w:r>
        <w:rPr>
          <w:rFonts w:hint="default" w:ascii="Times New Roman" w:hAnsi="Times New Roman" w:eastAsia="仿宋_GB2312" w:cs="Times New Roman"/>
          <w:bCs/>
          <w:sz w:val="32"/>
          <w:szCs w:val="32"/>
        </w:rPr>
        <w:t>2</w:t>
      </w:r>
      <w:r>
        <w:rPr>
          <w:rFonts w:hint="eastAsia" w:ascii="仿宋_GB2312" w:hAnsi="Calibri" w:eastAsia="仿宋_GB2312" w:cs="Times New Roman"/>
          <w:bCs/>
          <w:sz w:val="32"/>
          <w:szCs w:val="32"/>
        </w:rPr>
        <w:t>．申报资料清单（见政策实施细则）</w:t>
      </w:r>
    </w:p>
    <w:p w14:paraId="45586DEA">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textAlignment w:val="auto"/>
        <w:rPr>
          <w:rFonts w:ascii="仿宋_GB2312" w:hAnsi="Calibri" w:eastAsia="仿宋_GB2312" w:cs="Times New Roman"/>
          <w:bCs/>
          <w:sz w:val="32"/>
          <w:szCs w:val="32"/>
        </w:rPr>
      </w:pPr>
      <w:r>
        <w:rPr>
          <w:rFonts w:hint="eastAsia" w:cs="Times New Roman"/>
          <w:bCs/>
          <w:sz w:val="32"/>
          <w:szCs w:val="32"/>
          <w:lang w:val="en-US" w:eastAsia="zh-CN"/>
        </w:rPr>
        <w:t>3</w:t>
      </w:r>
      <w:r>
        <w:rPr>
          <w:rFonts w:hint="eastAsia" w:ascii="仿宋_GB2312" w:hAnsi="Calibri" w:eastAsia="仿宋_GB2312" w:cs="Times New Roman"/>
          <w:bCs/>
          <w:sz w:val="32"/>
          <w:szCs w:val="32"/>
        </w:rPr>
        <w:t>．项目（申报材料）真实性承诺书。</w:t>
      </w:r>
    </w:p>
    <w:p w14:paraId="0608F968">
      <w:pPr>
        <w:keepNext w:val="0"/>
        <w:keepLines w:val="0"/>
        <w:pageBreakBefore w:val="0"/>
        <w:widowControl w:val="0"/>
        <w:kinsoku/>
        <w:wordWrap/>
        <w:overflowPunct/>
        <w:autoSpaceDE/>
        <w:autoSpaceDN/>
        <w:bidi w:val="0"/>
        <w:spacing w:line="600" w:lineRule="exact"/>
        <w:ind w:firstLine="640" w:firstLineChars="200"/>
        <w:textAlignment w:val="auto"/>
        <w:rPr>
          <w:rFonts w:ascii="仿宋_GB2312" w:hAnsi="Calibri" w:eastAsia="仿宋_GB2312" w:cs="Times New Roman"/>
          <w:bCs/>
          <w:sz w:val="32"/>
          <w:szCs w:val="32"/>
        </w:rPr>
      </w:pPr>
      <w:r>
        <w:rPr>
          <w:rFonts w:hint="eastAsia" w:ascii="仿宋_GB2312" w:hAnsi="Calibri" w:eastAsia="仿宋_GB2312" w:cs="Times New Roman"/>
          <w:bCs/>
          <w:sz w:val="32"/>
          <w:szCs w:val="32"/>
        </w:rPr>
        <w:t>五、本申报书以外的内容及未尽事宜，可</w:t>
      </w:r>
      <w:r>
        <w:rPr>
          <w:rFonts w:hint="eastAsia" w:ascii="仿宋_GB2312" w:hAnsi="Calibri" w:eastAsia="仿宋_GB2312" w:cs="Times New Roman"/>
          <w:sz w:val="32"/>
          <w:szCs w:val="32"/>
        </w:rPr>
        <w:t>另附文字材料说明，格式及内容</w:t>
      </w:r>
      <w:r>
        <w:rPr>
          <w:rFonts w:hint="eastAsia" w:ascii="仿宋_GB2312" w:hAnsi="Calibri" w:eastAsia="仿宋_GB2312" w:cs="Times New Roman"/>
          <w:bCs/>
          <w:sz w:val="32"/>
          <w:szCs w:val="32"/>
        </w:rPr>
        <w:t>由申报单位自定。</w:t>
      </w:r>
    </w:p>
    <w:p w14:paraId="78622EBE">
      <w:pPr>
        <w:keepNext w:val="0"/>
        <w:keepLines w:val="0"/>
        <w:pageBreakBefore w:val="0"/>
        <w:widowControl w:val="0"/>
        <w:kinsoku/>
        <w:wordWrap/>
        <w:overflowPunct/>
        <w:autoSpaceDE/>
        <w:autoSpaceDN/>
        <w:bidi w:val="0"/>
        <w:adjustRightInd w:val="0"/>
        <w:snapToGrid w:val="0"/>
        <w:spacing w:line="600" w:lineRule="exact"/>
        <w:ind w:firstLine="640" w:firstLineChars="200"/>
        <w:textAlignment w:val="auto"/>
        <w:rPr>
          <w:rFonts w:ascii="仿宋_GB2312" w:hAnsi="Calibri" w:eastAsia="仿宋_GB2312" w:cs="Times New Roman"/>
          <w:bCs/>
          <w:sz w:val="32"/>
          <w:szCs w:val="32"/>
        </w:rPr>
      </w:pPr>
      <w:r>
        <w:rPr>
          <w:rFonts w:hint="eastAsia" w:ascii="仿宋_GB2312" w:hAnsi="Calibri" w:eastAsia="仿宋_GB2312" w:cs="Times New Roman"/>
          <w:bCs/>
          <w:sz w:val="32"/>
          <w:szCs w:val="32"/>
        </w:rPr>
        <w:t>六、附件材料复印件请加盖申报单位鲜章。</w:t>
      </w:r>
    </w:p>
    <w:p w14:paraId="32BC4538">
      <w:pP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br w:type="page"/>
      </w:r>
    </w:p>
    <w:p w14:paraId="583186D8">
      <w:pPr>
        <w:pStyle w:val="19"/>
        <w:ind w:right="-99" w:firstLine="0" w:firstLineChars="0"/>
        <w:jc w:val="center"/>
        <w:rPr>
          <w:rFonts w:hint="default" w:ascii="Times New Roman" w:hAnsi="Times New Roman" w:eastAsia="方正小标宋_GBK" w:cs="Times New Roman"/>
          <w:color w:val="000000"/>
          <w:sz w:val="44"/>
          <w:szCs w:val="44"/>
        </w:rPr>
        <w:sectPr>
          <w:footerReference r:id="rId5" w:type="default"/>
          <w:pgSz w:w="11907" w:h="16839"/>
          <w:pgMar w:top="2098" w:right="1531" w:bottom="1985" w:left="1588" w:header="851" w:footer="1134" w:gutter="0"/>
          <w:cols w:space="720" w:num="1"/>
          <w:docGrid w:type="linesAndChars" w:linePitch="408" w:charSpace="0"/>
        </w:sectPr>
      </w:pPr>
    </w:p>
    <w:p w14:paraId="1795E192">
      <w:pPr>
        <w:pStyle w:val="19"/>
        <w:keepNext w:val="0"/>
        <w:keepLines w:val="0"/>
        <w:pageBreakBefore w:val="0"/>
        <w:widowControl w:val="0"/>
        <w:kinsoku/>
        <w:wordWrap/>
        <w:overflowPunct/>
        <w:topLinePunct w:val="0"/>
        <w:autoSpaceDE/>
        <w:autoSpaceDN/>
        <w:bidi w:val="0"/>
        <w:adjustRightInd/>
        <w:snapToGrid/>
        <w:ind w:right="-99" w:firstLine="640" w:firstLineChars="200"/>
        <w:jc w:val="both"/>
        <w:textAlignment w:val="auto"/>
        <w:rPr>
          <w:rFonts w:hint="default" w:ascii="Times New Roman" w:hAnsi="Times New Roman" w:eastAsia="方正小标宋_GBK" w:cs="Times New Roman"/>
          <w:color w:val="000000"/>
          <w:sz w:val="44"/>
          <w:szCs w:val="44"/>
        </w:rPr>
        <w:sectPr>
          <w:pgSz w:w="11907" w:h="16839"/>
          <w:pgMar w:top="2098" w:right="1531" w:bottom="1985" w:left="1588" w:header="851" w:footer="1134" w:gutter="0"/>
          <w:cols w:space="720" w:num="1"/>
          <w:docGrid w:type="linesAndChars" w:linePitch="408" w:charSpace="0"/>
        </w:sectPr>
      </w:pPr>
      <w:r>
        <w:rPr>
          <w:rFonts w:hint="eastAsia" w:ascii="仿宋_GB2312" w:hAnsi="Calibri" w:cs="Times New Roman"/>
          <w:bCs/>
          <w:sz w:val="32"/>
          <w:szCs w:val="32"/>
          <w:lang w:eastAsia="zh-CN"/>
        </w:rPr>
        <w:t>（</w:t>
      </w:r>
      <w:r>
        <w:rPr>
          <w:rFonts w:hint="eastAsia" w:ascii="仿宋_GB2312" w:hAnsi="Calibri" w:eastAsia="仿宋_GB2312" w:cs="Times New Roman"/>
          <w:bCs/>
          <w:sz w:val="32"/>
          <w:szCs w:val="32"/>
        </w:rPr>
        <w:t>申报资料清单</w:t>
      </w:r>
      <w:r>
        <w:rPr>
          <w:rFonts w:hint="eastAsia" w:ascii="仿宋_GB2312" w:hAnsi="Calibri" w:cs="Times New Roman"/>
          <w:bCs/>
          <w:sz w:val="32"/>
          <w:szCs w:val="32"/>
          <w:lang w:eastAsia="zh-CN"/>
        </w:rPr>
        <w:t>，按照</w:t>
      </w:r>
      <w:r>
        <w:rPr>
          <w:rFonts w:hint="eastAsia" w:ascii="仿宋_GB2312" w:hAnsi="Calibri" w:eastAsia="仿宋_GB2312" w:cs="Times New Roman"/>
          <w:bCs/>
          <w:sz w:val="32"/>
          <w:szCs w:val="32"/>
        </w:rPr>
        <w:t>政策实施细则</w:t>
      </w:r>
      <w:r>
        <w:rPr>
          <w:rFonts w:hint="eastAsia" w:ascii="仿宋_GB2312" w:hAnsi="Calibri" w:cs="Times New Roman"/>
          <w:bCs/>
          <w:sz w:val="32"/>
          <w:szCs w:val="32"/>
          <w:lang w:eastAsia="zh-CN"/>
        </w:rPr>
        <w:t>准备）</w:t>
      </w:r>
    </w:p>
    <w:p w14:paraId="30C84E0B">
      <w:pPr>
        <w:pStyle w:val="19"/>
        <w:ind w:right="-99" w:firstLine="0" w:firstLineChars="0"/>
        <w:jc w:val="center"/>
        <w:rPr>
          <w:rFonts w:hint="default" w:ascii="Times New Roman" w:hAnsi="Times New Roman" w:eastAsia="方正小标宋_GBK" w:cs="Times New Roman"/>
          <w:color w:val="000000"/>
          <w:sz w:val="44"/>
          <w:szCs w:val="44"/>
        </w:rPr>
      </w:pPr>
      <w:r>
        <w:rPr>
          <w:rFonts w:hint="default" w:ascii="Times New Roman" w:hAnsi="Times New Roman" w:eastAsia="方正小标宋_GBK" w:cs="Times New Roman"/>
          <w:color w:val="000000"/>
          <w:sz w:val="44"/>
          <w:szCs w:val="44"/>
        </w:rPr>
        <w:t>真实性承诺书</w:t>
      </w:r>
    </w:p>
    <w:p w14:paraId="4BF51A40">
      <w:pPr>
        <w:pStyle w:val="19"/>
        <w:ind w:right="-99"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本单位已认真阅读了《中共成都市双流区委人才工作领导小组办公室 关于印发〈成都市双流区空港科创人力资源协同创新政策措施实施细则〉〈成都市双流区关于加快建设具有区域影响力的创新人才高地政策措施实施细则〉的通知》（双委人才办发〔2024〕5 号）的全部内容，清楚并理解项目申报的条件、材料、时间和程序等相关要求，现本单位郑重承诺如下：</w:t>
      </w:r>
    </w:p>
    <w:p w14:paraId="054D709D">
      <w:pPr>
        <w:pStyle w:val="19"/>
        <w:ind w:right="-99"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一、本单位承诺本次申报的真实性，不存在伪造、变造、抄袭等虚假情形；</w:t>
      </w:r>
    </w:p>
    <w:p w14:paraId="6BF4D528">
      <w:pPr>
        <w:pStyle w:val="19"/>
        <w:ind w:right="-99"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二、本单位承诺本次申报的资料真实、合法、有效；</w:t>
      </w:r>
    </w:p>
    <w:p w14:paraId="033F0C50">
      <w:pPr>
        <w:pStyle w:val="19"/>
        <w:ind w:right="-99"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三、本单位承诺企业有健全的财务管理机构制度和合格的财务管理人员，无偷漏税、不良信贷、拖欠薪酬和社会保险费用等不良记录，企业近两年内未受到政府的行政处罚。</w:t>
      </w:r>
    </w:p>
    <w:p w14:paraId="64B4A31D">
      <w:pPr>
        <w:pStyle w:val="19"/>
        <w:ind w:right="-99"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本单位自愿接受主管部门、社会等对本单位的监督，如有任何违反上述承诺的，本单位愿意承担由此产生的全部责任。</w:t>
      </w:r>
    </w:p>
    <w:p w14:paraId="34E626EB">
      <w:pPr>
        <w:pStyle w:val="19"/>
        <w:ind w:right="-99" w:firstLine="3200" w:firstLineChars="1000"/>
        <w:jc w:val="both"/>
        <w:rPr>
          <w:rFonts w:hint="default" w:ascii="Times New Roman" w:hAnsi="Times New Roman" w:eastAsia="方正仿宋_GBK" w:cs="Times New Roman"/>
          <w:color w:val="000000"/>
          <w:sz w:val="32"/>
          <w:szCs w:val="32"/>
        </w:rPr>
      </w:pPr>
    </w:p>
    <w:p w14:paraId="593BB19F">
      <w:pPr>
        <w:pStyle w:val="19"/>
        <w:ind w:right="-99" w:firstLine="3200" w:firstLineChars="1000"/>
        <w:jc w:val="both"/>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法定代表人：（签字）</w:t>
      </w:r>
    </w:p>
    <w:p w14:paraId="6478CB9B">
      <w:pPr>
        <w:pStyle w:val="19"/>
        <w:ind w:right="-99" w:firstLine="4160" w:firstLineChars="1300"/>
        <w:jc w:val="both"/>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企业：（盖章）</w:t>
      </w:r>
    </w:p>
    <w:p w14:paraId="47C83083">
      <w:pPr>
        <w:pStyle w:val="19"/>
        <w:ind w:right="-99" w:firstLine="4480" w:firstLineChars="1400"/>
        <w:jc w:val="both"/>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年   月   日</w:t>
      </w:r>
    </w:p>
    <w:p w14:paraId="0A798DEB">
      <w:pPr>
        <w:widowControl/>
        <w:jc w:val="left"/>
        <w:rPr>
          <w:rFonts w:hint="default" w:ascii="Times New Roman" w:hAnsi="Times New Roman" w:eastAsia="方正黑体_GBK" w:cs="Times New Roman"/>
          <w:sz w:val="32"/>
          <w:szCs w:val="32"/>
        </w:rPr>
      </w:pPr>
    </w:p>
    <w:p w14:paraId="189CA8FB">
      <w:pPr>
        <w:widowControl/>
        <w:jc w:val="left"/>
        <w:rPr>
          <w:rFonts w:hint="default" w:ascii="Times New Roman" w:hAnsi="Times New Roman" w:eastAsia="方正黑体_GBK" w:cs="Times New Roman"/>
          <w:sz w:val="32"/>
          <w:szCs w:val="32"/>
        </w:rPr>
      </w:pPr>
    </w:p>
    <w:p w14:paraId="78C63BF7">
      <w:pPr>
        <w:widowControl/>
        <w:jc w:val="left"/>
        <w:rPr>
          <w:rFonts w:hint="default" w:ascii="Times New Roman" w:hAnsi="Times New Roman" w:eastAsia="方正小标宋_GBK" w:cs="Times New Roman"/>
          <w:color w:val="000000"/>
          <w:sz w:val="44"/>
          <w:szCs w:val="44"/>
        </w:rPr>
      </w:pPr>
      <w:r>
        <w:rPr>
          <w:rFonts w:hint="default" w:ascii="Times New Roman" w:hAnsi="Times New Roman" w:eastAsia="方正黑体_GBK" w:cs="Times New Roman"/>
          <w:sz w:val="32"/>
          <w:szCs w:val="32"/>
        </w:rPr>
        <w:t>附件</w:t>
      </w:r>
      <w:r>
        <w:rPr>
          <w:rFonts w:hint="default" w:ascii="Times New Roman" w:hAnsi="Times New Roman" w:eastAsia="方正黑体_GBK" w:cs="Times New Roman"/>
          <w:sz w:val="30"/>
          <w:szCs w:val="30"/>
          <w:lang w:val="en-US" w:eastAsia="zh-CN"/>
        </w:rPr>
        <w:t>5</w:t>
      </w:r>
    </w:p>
    <w:p w14:paraId="7A3FCC66">
      <w:pPr>
        <w:pStyle w:val="19"/>
        <w:spacing w:line="240" w:lineRule="auto"/>
        <w:ind w:left="0" w:leftChars="0" w:right="-99" w:firstLine="0" w:firstLineChars="0"/>
        <w:jc w:val="both"/>
        <w:rPr>
          <w:rFonts w:hint="default" w:ascii="Times New Roman" w:hAnsi="Times New Roman" w:cs="Times New Roman"/>
        </w:rPr>
      </w:pPr>
      <w:r>
        <w:rPr>
          <w:rFonts w:hint="default" w:ascii="Times New Roman" w:hAnsi="Times New Roman" w:eastAsia="方正仿宋_GBK" w:cs="Times New Roman"/>
          <w:color w:val="000000"/>
          <w:sz w:val="32"/>
          <w:szCs w:val="32"/>
          <w:lang w:eastAsia="zh-CN"/>
        </w:rPr>
        <w:drawing>
          <wp:inline distT="0" distB="0" distL="114300" distR="114300">
            <wp:extent cx="5163820" cy="7303135"/>
            <wp:effectExtent l="0" t="0" r="17780" b="12065"/>
            <wp:docPr id="19" name="图片 19" descr="附件2  市场主体专用信用报告下载指南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附件2  市场主体专用信用报告下载指南_00"/>
                    <pic:cNvPicPr>
                      <a:picLocks noChangeAspect="1"/>
                    </pic:cNvPicPr>
                  </pic:nvPicPr>
                  <pic:blipFill>
                    <a:blip r:embed="rId7"/>
                    <a:stretch>
                      <a:fillRect/>
                    </a:stretch>
                  </pic:blipFill>
                  <pic:spPr>
                    <a:xfrm>
                      <a:off x="0" y="0"/>
                      <a:ext cx="5163820" cy="7303135"/>
                    </a:xfrm>
                    <a:prstGeom prst="rect">
                      <a:avLst/>
                    </a:prstGeom>
                  </pic:spPr>
                </pic:pic>
              </a:graphicData>
            </a:graphic>
          </wp:inline>
        </w:drawing>
      </w:r>
      <w:r>
        <w:rPr>
          <w:rFonts w:hint="default" w:ascii="Times New Roman" w:hAnsi="Times New Roman" w:eastAsia="方正仿宋_GBK" w:cs="Times New Roman"/>
          <w:color w:val="000000"/>
          <w:sz w:val="32"/>
          <w:szCs w:val="32"/>
          <w:lang w:eastAsia="zh-CN"/>
        </w:rPr>
        <w:drawing>
          <wp:inline distT="0" distB="0" distL="114300" distR="114300">
            <wp:extent cx="5573395" cy="7881620"/>
            <wp:effectExtent l="0" t="0" r="8255" b="5080"/>
            <wp:docPr id="18" name="图片 18" descr="附件2  市场主体专用信用报告下载指南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附件2  市场主体专用信用报告下载指南_01"/>
                    <pic:cNvPicPr>
                      <a:picLocks noChangeAspect="1"/>
                    </pic:cNvPicPr>
                  </pic:nvPicPr>
                  <pic:blipFill>
                    <a:blip r:embed="rId8"/>
                    <a:stretch>
                      <a:fillRect/>
                    </a:stretch>
                  </pic:blipFill>
                  <pic:spPr>
                    <a:xfrm>
                      <a:off x="0" y="0"/>
                      <a:ext cx="5573395" cy="7881620"/>
                    </a:xfrm>
                    <a:prstGeom prst="rect">
                      <a:avLst/>
                    </a:prstGeom>
                  </pic:spPr>
                </pic:pic>
              </a:graphicData>
            </a:graphic>
          </wp:inline>
        </w:drawing>
      </w:r>
      <w:r>
        <w:rPr>
          <w:rFonts w:hint="default" w:ascii="Times New Roman" w:hAnsi="Times New Roman" w:eastAsia="方正仿宋_GBK" w:cs="Times New Roman"/>
          <w:color w:val="000000"/>
          <w:sz w:val="32"/>
          <w:szCs w:val="32"/>
          <w:lang w:eastAsia="zh-CN"/>
        </w:rPr>
        <w:drawing>
          <wp:inline distT="0" distB="0" distL="114300" distR="114300">
            <wp:extent cx="5573395" cy="7881620"/>
            <wp:effectExtent l="0" t="0" r="8255" b="5080"/>
            <wp:docPr id="17" name="图片 17" descr="附件2  市场主体专用信用报告下载指南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附件2  市场主体专用信用报告下载指南_02"/>
                    <pic:cNvPicPr>
                      <a:picLocks noChangeAspect="1"/>
                    </pic:cNvPicPr>
                  </pic:nvPicPr>
                  <pic:blipFill>
                    <a:blip r:embed="rId9"/>
                    <a:stretch>
                      <a:fillRect/>
                    </a:stretch>
                  </pic:blipFill>
                  <pic:spPr>
                    <a:xfrm>
                      <a:off x="0" y="0"/>
                      <a:ext cx="5573395" cy="7881620"/>
                    </a:xfrm>
                    <a:prstGeom prst="rect">
                      <a:avLst/>
                    </a:prstGeom>
                  </pic:spPr>
                </pic:pic>
              </a:graphicData>
            </a:graphic>
          </wp:inline>
        </w:drawing>
      </w:r>
      <w:r>
        <w:rPr>
          <w:rFonts w:hint="default" w:ascii="Times New Roman" w:hAnsi="Times New Roman" w:eastAsia="方正仿宋_GBK" w:cs="Times New Roman"/>
          <w:color w:val="000000"/>
          <w:sz w:val="32"/>
          <w:szCs w:val="32"/>
          <w:lang w:eastAsia="zh-CN"/>
        </w:rPr>
        <w:drawing>
          <wp:inline distT="0" distB="0" distL="114300" distR="114300">
            <wp:extent cx="5573395" cy="7881620"/>
            <wp:effectExtent l="0" t="0" r="8255" b="5080"/>
            <wp:docPr id="16" name="图片 16" descr="附件2  市场主体专用信用报告下载指南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附件2  市场主体专用信用报告下载指南_03"/>
                    <pic:cNvPicPr>
                      <a:picLocks noChangeAspect="1"/>
                    </pic:cNvPicPr>
                  </pic:nvPicPr>
                  <pic:blipFill>
                    <a:blip r:embed="rId10"/>
                    <a:stretch>
                      <a:fillRect/>
                    </a:stretch>
                  </pic:blipFill>
                  <pic:spPr>
                    <a:xfrm>
                      <a:off x="0" y="0"/>
                      <a:ext cx="5573395" cy="7881620"/>
                    </a:xfrm>
                    <a:prstGeom prst="rect">
                      <a:avLst/>
                    </a:prstGeom>
                  </pic:spPr>
                </pic:pic>
              </a:graphicData>
            </a:graphic>
          </wp:inline>
        </w:drawing>
      </w:r>
      <w:r>
        <w:rPr>
          <w:rFonts w:hint="default" w:ascii="Times New Roman" w:hAnsi="Times New Roman" w:eastAsia="方正仿宋_GBK" w:cs="Times New Roman"/>
          <w:color w:val="000000"/>
          <w:sz w:val="32"/>
          <w:szCs w:val="32"/>
          <w:lang w:eastAsia="zh-CN"/>
        </w:rPr>
        <w:drawing>
          <wp:inline distT="0" distB="0" distL="114300" distR="114300">
            <wp:extent cx="5573395" cy="7881620"/>
            <wp:effectExtent l="0" t="0" r="8255" b="5080"/>
            <wp:docPr id="15" name="图片 15" descr="附件2  市场主体专用信用报告下载指南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附件2  市场主体专用信用报告下载指南_04"/>
                    <pic:cNvPicPr>
                      <a:picLocks noChangeAspect="1"/>
                    </pic:cNvPicPr>
                  </pic:nvPicPr>
                  <pic:blipFill>
                    <a:blip r:embed="rId11"/>
                    <a:stretch>
                      <a:fillRect/>
                    </a:stretch>
                  </pic:blipFill>
                  <pic:spPr>
                    <a:xfrm>
                      <a:off x="0" y="0"/>
                      <a:ext cx="5573395" cy="7881620"/>
                    </a:xfrm>
                    <a:prstGeom prst="rect">
                      <a:avLst/>
                    </a:prstGeom>
                  </pic:spPr>
                </pic:pic>
              </a:graphicData>
            </a:graphic>
          </wp:inline>
        </w:drawing>
      </w:r>
      <w:r>
        <w:rPr>
          <w:rFonts w:hint="default" w:ascii="Times New Roman" w:hAnsi="Times New Roman" w:eastAsia="方正仿宋_GBK" w:cs="Times New Roman"/>
          <w:color w:val="000000"/>
          <w:sz w:val="32"/>
          <w:szCs w:val="32"/>
          <w:lang w:eastAsia="zh-CN"/>
        </w:rPr>
        <w:drawing>
          <wp:inline distT="0" distB="0" distL="114300" distR="114300">
            <wp:extent cx="5573395" cy="7881620"/>
            <wp:effectExtent l="0" t="0" r="8255" b="5080"/>
            <wp:docPr id="14" name="图片 14" descr="附件2  市场主体专用信用报告下载指南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附件2  市场主体专用信用报告下载指南_05"/>
                    <pic:cNvPicPr>
                      <a:picLocks noChangeAspect="1"/>
                    </pic:cNvPicPr>
                  </pic:nvPicPr>
                  <pic:blipFill>
                    <a:blip r:embed="rId12"/>
                    <a:stretch>
                      <a:fillRect/>
                    </a:stretch>
                  </pic:blipFill>
                  <pic:spPr>
                    <a:xfrm>
                      <a:off x="0" y="0"/>
                      <a:ext cx="5573395" cy="7881620"/>
                    </a:xfrm>
                    <a:prstGeom prst="rect">
                      <a:avLst/>
                    </a:prstGeom>
                  </pic:spPr>
                </pic:pic>
              </a:graphicData>
            </a:graphic>
          </wp:inline>
        </w:drawing>
      </w:r>
      <w:r>
        <w:rPr>
          <w:rFonts w:hint="default" w:ascii="Times New Roman" w:hAnsi="Times New Roman" w:eastAsia="方正仿宋_GBK" w:cs="Times New Roman"/>
          <w:color w:val="000000"/>
          <w:sz w:val="32"/>
          <w:szCs w:val="32"/>
          <w:lang w:eastAsia="zh-CN"/>
        </w:rPr>
        <w:drawing>
          <wp:inline distT="0" distB="0" distL="114300" distR="114300">
            <wp:extent cx="5573395" cy="7881620"/>
            <wp:effectExtent l="0" t="0" r="8255" b="5080"/>
            <wp:docPr id="13" name="图片 13" descr="附件2  市场主体专用信用报告下载指南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附件2  市场主体专用信用报告下载指南_06"/>
                    <pic:cNvPicPr>
                      <a:picLocks noChangeAspect="1"/>
                    </pic:cNvPicPr>
                  </pic:nvPicPr>
                  <pic:blipFill>
                    <a:blip r:embed="rId13"/>
                    <a:stretch>
                      <a:fillRect/>
                    </a:stretch>
                  </pic:blipFill>
                  <pic:spPr>
                    <a:xfrm>
                      <a:off x="0" y="0"/>
                      <a:ext cx="5573395" cy="7881620"/>
                    </a:xfrm>
                    <a:prstGeom prst="rect">
                      <a:avLst/>
                    </a:prstGeom>
                  </pic:spPr>
                </pic:pic>
              </a:graphicData>
            </a:graphic>
          </wp:inline>
        </w:drawing>
      </w:r>
      <w:r>
        <w:rPr>
          <w:rFonts w:hint="default" w:ascii="Times New Roman" w:hAnsi="Times New Roman" w:eastAsia="方正仿宋_GBK" w:cs="Times New Roman"/>
          <w:color w:val="000000"/>
          <w:sz w:val="32"/>
          <w:szCs w:val="32"/>
          <w:lang w:eastAsia="zh-CN"/>
        </w:rPr>
        <w:drawing>
          <wp:inline distT="0" distB="0" distL="114300" distR="114300">
            <wp:extent cx="5573395" cy="7881620"/>
            <wp:effectExtent l="0" t="0" r="8255" b="5080"/>
            <wp:docPr id="12" name="图片 12" descr="附件2  市场主体专用信用报告下载指南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附件2  市场主体专用信用报告下载指南_07"/>
                    <pic:cNvPicPr>
                      <a:picLocks noChangeAspect="1"/>
                    </pic:cNvPicPr>
                  </pic:nvPicPr>
                  <pic:blipFill>
                    <a:blip r:embed="rId14"/>
                    <a:stretch>
                      <a:fillRect/>
                    </a:stretch>
                  </pic:blipFill>
                  <pic:spPr>
                    <a:xfrm>
                      <a:off x="0" y="0"/>
                      <a:ext cx="5573395" cy="7881620"/>
                    </a:xfrm>
                    <a:prstGeom prst="rect">
                      <a:avLst/>
                    </a:prstGeom>
                  </pic:spPr>
                </pic:pic>
              </a:graphicData>
            </a:graphic>
          </wp:inline>
        </w:drawing>
      </w:r>
      <w:r>
        <w:rPr>
          <w:rFonts w:hint="default" w:ascii="Times New Roman" w:hAnsi="Times New Roman" w:eastAsia="方正仿宋_GBK" w:cs="Times New Roman"/>
          <w:color w:val="000000"/>
          <w:sz w:val="32"/>
          <w:szCs w:val="32"/>
          <w:lang w:eastAsia="zh-CN"/>
        </w:rPr>
        <w:drawing>
          <wp:inline distT="0" distB="0" distL="114300" distR="114300">
            <wp:extent cx="5573395" cy="7881620"/>
            <wp:effectExtent l="0" t="0" r="8255" b="5080"/>
            <wp:docPr id="11" name="图片 11" descr="附件2  市场主体专用信用报告下载指南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附件2  市场主体专用信用报告下载指南_08"/>
                    <pic:cNvPicPr>
                      <a:picLocks noChangeAspect="1"/>
                    </pic:cNvPicPr>
                  </pic:nvPicPr>
                  <pic:blipFill>
                    <a:blip r:embed="rId15"/>
                    <a:stretch>
                      <a:fillRect/>
                    </a:stretch>
                  </pic:blipFill>
                  <pic:spPr>
                    <a:xfrm>
                      <a:off x="0" y="0"/>
                      <a:ext cx="5573395" cy="7881620"/>
                    </a:xfrm>
                    <a:prstGeom prst="rect">
                      <a:avLst/>
                    </a:prstGeom>
                  </pic:spPr>
                </pic:pic>
              </a:graphicData>
            </a:graphic>
          </wp:inline>
        </w:drawing>
      </w:r>
      <w:r>
        <w:rPr>
          <w:rFonts w:hint="default" w:ascii="Times New Roman" w:hAnsi="Times New Roman" w:eastAsia="方正仿宋_GBK" w:cs="Times New Roman"/>
          <w:color w:val="000000"/>
          <w:sz w:val="32"/>
          <w:szCs w:val="32"/>
          <w:lang w:eastAsia="zh-CN"/>
        </w:rPr>
        <w:drawing>
          <wp:inline distT="0" distB="0" distL="114300" distR="114300">
            <wp:extent cx="5573395" cy="7881620"/>
            <wp:effectExtent l="0" t="0" r="8255" b="5080"/>
            <wp:docPr id="10" name="图片 10" descr="附件2  市场主体专用信用报告下载指南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附件2  市场主体专用信用报告下载指南_09"/>
                    <pic:cNvPicPr>
                      <a:picLocks noChangeAspect="1"/>
                    </pic:cNvPicPr>
                  </pic:nvPicPr>
                  <pic:blipFill>
                    <a:blip r:embed="rId16"/>
                    <a:stretch>
                      <a:fillRect/>
                    </a:stretch>
                  </pic:blipFill>
                  <pic:spPr>
                    <a:xfrm>
                      <a:off x="0" y="0"/>
                      <a:ext cx="5573395" cy="7881620"/>
                    </a:xfrm>
                    <a:prstGeom prst="rect">
                      <a:avLst/>
                    </a:prstGeom>
                  </pic:spPr>
                </pic:pic>
              </a:graphicData>
            </a:graphic>
          </wp:inline>
        </w:drawing>
      </w:r>
      <w:r>
        <w:rPr>
          <w:rFonts w:hint="default" w:ascii="Times New Roman" w:hAnsi="Times New Roman" w:eastAsia="方正仿宋_GBK" w:cs="Times New Roman"/>
          <w:color w:val="000000"/>
          <w:sz w:val="32"/>
          <w:szCs w:val="32"/>
          <w:lang w:eastAsia="zh-CN"/>
        </w:rPr>
        <w:drawing>
          <wp:inline distT="0" distB="0" distL="114300" distR="114300">
            <wp:extent cx="5573395" cy="7881620"/>
            <wp:effectExtent l="0" t="0" r="8255" b="5080"/>
            <wp:docPr id="9" name="图片 9" descr="附件2  市场主体专用信用报告下载指南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附件2  市场主体专用信用报告下载指南_10"/>
                    <pic:cNvPicPr>
                      <a:picLocks noChangeAspect="1"/>
                    </pic:cNvPicPr>
                  </pic:nvPicPr>
                  <pic:blipFill>
                    <a:blip r:embed="rId17"/>
                    <a:stretch>
                      <a:fillRect/>
                    </a:stretch>
                  </pic:blipFill>
                  <pic:spPr>
                    <a:xfrm>
                      <a:off x="0" y="0"/>
                      <a:ext cx="5573395" cy="7881620"/>
                    </a:xfrm>
                    <a:prstGeom prst="rect">
                      <a:avLst/>
                    </a:prstGeom>
                  </pic:spPr>
                </pic:pic>
              </a:graphicData>
            </a:graphic>
          </wp:inline>
        </w:drawing>
      </w:r>
    </w:p>
    <w:sectPr>
      <w:pgSz w:w="11907" w:h="16839"/>
      <w:pgMar w:top="2098" w:right="1531" w:bottom="1985" w:left="1588" w:header="851" w:footer="1134" w:gutter="0"/>
      <w:cols w:space="720" w:num="1"/>
      <w:docGrid w:type="linesAndChar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altName w:val="文泉驿等宽正黑"/>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文泉驿等宽正黑">
    <w:panose1 w:val="02000603000000000000"/>
    <w:charset w:val="86"/>
    <w:family w:val="auto"/>
    <w:pitch w:val="default"/>
    <w:sig w:usb0="900002BF" w:usb1="2BDF7DFB" w:usb2="00000036" w:usb3="00000000" w:csb0="603E000D" w:csb1="D2D7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_GBK">
    <w:altName w:val="CESI小标宋-GB13000"/>
    <w:panose1 w:val="03000509000000000000"/>
    <w:charset w:val="86"/>
    <w:family w:val="script"/>
    <w:pitch w:val="default"/>
    <w:sig w:usb0="00000000" w:usb1="00000000" w:usb2="00000000" w:usb3="00000000" w:csb0="00040001" w:csb1="00000000"/>
  </w:font>
  <w:font w:name="CESI小标宋-GB13000">
    <w:panose1 w:val="02000500000000000000"/>
    <w:charset w:val="86"/>
    <w:family w:val="auto"/>
    <w:pitch w:val="default"/>
    <w:sig w:usb0="800002BF" w:usb1="18CF7CF8" w:usb2="00000016" w:usb3="00000000" w:csb0="0004000F" w:csb1="00000000"/>
  </w:font>
  <w:font w:name="Microsoft YaHei UI">
    <w:altName w:val="华文仿宋"/>
    <w:panose1 w:val="00000000000000000000"/>
    <w:charset w:val="86"/>
    <w:family w:val="swiss"/>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Verdana">
    <w:altName w:val="Ubuntu Light"/>
    <w:panose1 w:val="020B0604030504040204"/>
    <w:charset w:val="00"/>
    <w:family w:val="swiss"/>
    <w:pitch w:val="default"/>
    <w:sig w:usb0="00000000" w:usb1="00000000" w:usb2="00000010" w:usb3="00000000" w:csb0="2000019F" w:csb1="00000000"/>
  </w:font>
  <w:font w:name="Ubuntu Light">
    <w:panose1 w:val="020B0604030602030204"/>
    <w:charset w:val="00"/>
    <w:family w:val="auto"/>
    <w:pitch w:val="default"/>
    <w:sig w:usb0="E00002FF" w:usb1="5000205B" w:usb2="00000000" w:usb3="00000000" w:csb0="2000009F" w:csb1="56010000"/>
  </w:font>
  <w:font w:name="MingLiUfalt">
    <w:altName w:val="文泉驿等宽正黑"/>
    <w:panose1 w:val="00000000000000000000"/>
    <w:charset w:val="88"/>
    <w:family w:val="modern"/>
    <w:pitch w:val="default"/>
    <w:sig w:usb0="00000000" w:usb1="00000000" w:usb2="00000010" w:usb3="00000000" w:csb0="00100000" w:csb1="00000000"/>
  </w:font>
  <w:font w:name="仿宋">
    <w:altName w:val="方正仿宋_GBK"/>
    <w:panose1 w:val="02010609060101010101"/>
    <w:charset w:val="86"/>
    <w:family w:val="modern"/>
    <w:pitch w:val="default"/>
    <w:sig w:usb0="00000000" w:usb1="00000000" w:usb2="00000016" w:usb3="00000000" w:csb0="00040001" w:csb1="00000000"/>
  </w:font>
  <w:font w:name="Arial Unicode MS">
    <w:altName w:val="Times New Roman"/>
    <w:panose1 w:val="020B0604020202020204"/>
    <w:charset w:val="86"/>
    <w:family w:val="swiss"/>
    <w:pitch w:val="default"/>
    <w:sig w:usb0="00000000" w:usb1="00000000" w:usb2="0000003F" w:usb3="00000000" w:csb0="603F01FF" w:csb1="FFFF0000"/>
  </w:font>
  <w:font w:name="方正黑体_GBK">
    <w:altName w:val="CESI黑体-GB13000"/>
    <w:panose1 w:val="02000000000000000000"/>
    <w:charset w:val="86"/>
    <w:family w:val="auto"/>
    <w:pitch w:val="default"/>
    <w:sig w:usb0="00000000" w:usb1="00000000" w:usb2="00000000" w:usb3="00000000" w:csb0="00040000" w:csb1="00000000"/>
  </w:font>
  <w:font w:name="CESI黑体-GB13000">
    <w:panose1 w:val="02000500000000000000"/>
    <w:charset w:val="86"/>
    <w:family w:val="auto"/>
    <w:pitch w:val="default"/>
    <w:sig w:usb0="800002BF" w:usb1="38CF7CF8" w:usb2="00000016" w:usb3="00000000" w:csb0="0004000F" w:csb1="00000000"/>
  </w:font>
  <w:font w:name="方正楷体_GBK">
    <w:altName w:val="CESI楷体-GB13000"/>
    <w:panose1 w:val="03000509000000000000"/>
    <w:charset w:val="86"/>
    <w:family w:val="script"/>
    <w:pitch w:val="default"/>
    <w:sig w:usb0="00000000" w:usb1="00000000" w:usb2="00000000" w:usb3="00000000" w:csb0="00040000" w:csb1="00000000"/>
  </w:font>
  <w:font w:name="CESI楷体-GB13000">
    <w:panose1 w:val="02000500000000000000"/>
    <w:charset w:val="86"/>
    <w:family w:val="auto"/>
    <w:pitch w:val="default"/>
    <w:sig w:usb0="800002BF" w:usb1="38CF7CF8" w:usb2="00000016" w:usb3="00000000" w:csb0="0004000F" w:csb1="00000000"/>
  </w:font>
  <w:font w:name="楷体_GB2312">
    <w:altName w:val="CESI楷体-GB13000"/>
    <w:panose1 w:val="02010609030101010101"/>
    <w:charset w:val="86"/>
    <w:family w:val="modern"/>
    <w:pitch w:val="default"/>
    <w:sig w:usb0="00000000" w:usb1="00000000" w:usb2="00000010" w:usb3="00000000" w:csb0="00040000" w:csb1="00000000"/>
  </w:font>
  <w:font w:name="等线">
    <w:altName w:val="Noto Sans CJK SC"/>
    <w:panose1 w:val="00000000000000000000"/>
    <w:charset w:val="86"/>
    <w:family w:val="auto"/>
    <w:pitch w:val="default"/>
    <w:sig w:usb0="00000000" w:usb1="00000000" w:usb2="00000016" w:usb3="00000000" w:csb0="0004000F" w:csb1="00000000"/>
  </w:font>
  <w:font w:name="Noto Sans CJK SC">
    <w:panose1 w:val="020B0500000000000000"/>
    <w:charset w:val="86"/>
    <w:family w:val="auto"/>
    <w:pitch w:val="default"/>
    <w:sig w:usb0="30000083" w:usb1="2BDF3C10" w:usb2="00000016" w:usb3="00000000" w:csb0="602E0107"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 w:name="华文中宋">
    <w:altName w:val="Noto Serif CJK SC"/>
    <w:panose1 w:val="02010600040101010101"/>
    <w:charset w:val="86"/>
    <w:family w:val="auto"/>
    <w:pitch w:val="default"/>
    <w:sig w:usb0="00000000" w:usb1="00000000" w:usb2="00000000" w:usb3="00000000" w:csb0="0004009F" w:csb1="DFD70000"/>
  </w:font>
  <w:font w:name="方正楷体简体">
    <w:altName w:val="CESI楷体-GB13000"/>
    <w:panose1 w:val="02010601030101010101"/>
    <w:charset w:val="86"/>
    <w:family w:val="script"/>
    <w:pitch w:val="default"/>
    <w:sig w:usb0="00000000" w:usb1="00000000" w:usb2="00000000" w:usb3="00000000" w:csb0="00040000" w:csb1="00000000"/>
  </w:font>
  <w:font w:name="Noto Serif CJK SC">
    <w:panose1 w:val="02020400000000000000"/>
    <w:charset w:val="86"/>
    <w:family w:val="auto"/>
    <w:pitch w:val="default"/>
    <w:sig w:usb0="3000008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9F027">
    <w:pPr>
      <w:pStyle w:val="9"/>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0DCB0BA8">
                          <w:pPr>
                            <w:pStyle w:val="9"/>
                            <w:rPr>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vert="horz" wrap="none" lIns="0" tIns="0" rIns="0" bIns="0" anchor="t" anchorCtr="0">
                      <a:spAutoFit/>
                    </wps:bodyPr>
                  </wps:wsp>
                </a:graphicData>
              </a:graphic>
            </wp:anchor>
          </w:drawing>
        </mc:Choice>
        <mc:Fallback>
          <w:pict>
            <v:shape id="文本框 1029"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73+WAeIBAAC+AwAADgAA&#10;AAAAAAABACAAAAAeAQAAZHJzL2Uyb0RvYy54bWxQSwUGAAAAAAYABgBZAQAAcgUAAAAA&#10;">
              <v:fill on="f" focussize="0,0"/>
              <v:stroke on="f"/>
              <v:imagedata o:title=""/>
              <o:lock v:ext="edit" aspectratio="f"/>
              <v:textbox inset="0mm,0mm,0mm,0mm" style="mso-fit-shape-to-text:t;">
                <w:txbxContent>
                  <w:p w14:paraId="0DCB0BA8">
                    <w:pPr>
                      <w:pStyle w:val="9"/>
                      <w:rPr>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CCE45">
    <w:pPr>
      <w:tabs>
        <w:tab w:val="center" w:pos="4153"/>
        <w:tab w:val="right" w:pos="8306"/>
      </w:tabs>
      <w:snapToGrid w:val="0"/>
      <w:ind w:firstLine="360"/>
      <w:jc w:val="left"/>
      <w:rPr>
        <w:rFonts w:ascii="等线" w:hAnsi="等线" w:eastAsia="等线"/>
        <w:sz w:val="18"/>
        <w:szCs w:val="18"/>
      </w:rPr>
    </w:pPr>
    <w:r>
      <w:rPr>
        <w:rFonts w:ascii="Calibri" w:hAnsi="Calibri" w:eastAsia="宋体" w:cs="Calibri"/>
        <w:sz w:val="32"/>
        <w:szCs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0102FE1">
                          <w:pPr>
                            <w:tabs>
                              <w:tab w:val="center" w:pos="4153"/>
                              <w:tab w:val="right" w:pos="8306"/>
                            </w:tabs>
                            <w:snapToGrid w:val="0"/>
                            <w:ind w:firstLine="560"/>
                            <w:jc w:val="left"/>
                            <w:rPr>
                              <w:rFonts w:ascii="等线" w:hAnsi="等线" w:eastAsia="等线" w:cs="等线"/>
                              <w:sz w:val="28"/>
                              <w:szCs w:val="28"/>
                            </w:rPr>
                          </w:pPr>
                          <w:r>
                            <w:rPr>
                              <w:rFonts w:ascii="等线" w:hAnsi="等线" w:eastAsia="等线" w:cs="等线"/>
                              <w:sz w:val="28"/>
                              <w:szCs w:val="28"/>
                            </w:rPr>
                            <w:t xml:space="preserve">— </w:t>
                          </w:r>
                          <w:r>
                            <w:rPr>
                              <w:rFonts w:ascii="等线" w:hAnsi="等线" w:eastAsia="等线" w:cs="等线"/>
                              <w:sz w:val="28"/>
                              <w:szCs w:val="28"/>
                            </w:rPr>
                            <w:fldChar w:fldCharType="begin"/>
                          </w:r>
                          <w:r>
                            <w:rPr>
                              <w:rFonts w:ascii="等线" w:hAnsi="等线" w:eastAsia="等线" w:cs="等线"/>
                              <w:sz w:val="28"/>
                              <w:szCs w:val="28"/>
                            </w:rPr>
                            <w:instrText xml:space="preserve"> PAGE  \* MERGEFORMAT </w:instrText>
                          </w:r>
                          <w:r>
                            <w:rPr>
                              <w:rFonts w:ascii="等线" w:hAnsi="等线" w:eastAsia="等线" w:cs="等线"/>
                              <w:sz w:val="28"/>
                              <w:szCs w:val="28"/>
                            </w:rPr>
                            <w:fldChar w:fldCharType="separate"/>
                          </w:r>
                          <w:r>
                            <w:rPr>
                              <w:rFonts w:ascii="等线" w:hAnsi="等线" w:eastAsia="等线" w:cs="等线"/>
                              <w:sz w:val="28"/>
                              <w:szCs w:val="28"/>
                            </w:rPr>
                            <w:t>34</w:t>
                          </w:r>
                          <w:r>
                            <w:rPr>
                              <w:rFonts w:ascii="等线" w:hAnsi="等线" w:eastAsia="等线" w:cs="等线"/>
                              <w:sz w:val="28"/>
                              <w:szCs w:val="28"/>
                            </w:rPr>
                            <w:fldChar w:fldCharType="end"/>
                          </w:r>
                          <w:r>
                            <w:rPr>
                              <w:rFonts w:ascii="等线" w:hAnsi="等线" w:eastAsia="等线" w:cs="等线"/>
                              <w:sz w:val="28"/>
                              <w:szCs w:val="28"/>
                            </w:rPr>
                            <w:t xml:space="preserve"> —</w:t>
                          </w:r>
                        </w:p>
                      </w:txbxContent>
                    </wps:txbx>
                    <wps:bodyPr vert="horz" wrap="none" lIns="0" tIns="0" rIns="0" bIns="0" anchor="t" anchorCtr="0" upright="1">
                      <a:spAutoFit/>
                    </wps:bodyPr>
                  </wps:wsp>
                </a:graphicData>
              </a:graphic>
            </wp:anchor>
          </w:drawing>
        </mc:Choice>
        <mc:Fallback>
          <w:pict>
            <v:shape id="文本框 1028"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NJWO7QAAAABQEA&#10;AA8AAAAAAAAAAQAgAAAAIgAAAGRycy9kb3ducmV2LnhtbFBLAQIUABQAAAAIAIdO4kDZlx126QEA&#10;AMoDAAAOAAAAAAAAAAEAIAAAAB8BAABkcnMvZTJvRG9jLnhtbFBLBQYAAAAABgAGAFkBAAB6BQAA&#10;AAA=&#10;">
              <v:fill on="f" focussize="0,0"/>
              <v:stroke on="f" weight="0.5pt"/>
              <v:imagedata o:title=""/>
              <o:lock v:ext="edit" aspectratio="f"/>
              <v:textbox inset="0mm,0mm,0mm,0mm" style="mso-fit-shape-to-text:t;">
                <w:txbxContent>
                  <w:p w14:paraId="20102FE1">
                    <w:pPr>
                      <w:tabs>
                        <w:tab w:val="center" w:pos="4153"/>
                        <w:tab w:val="right" w:pos="8306"/>
                      </w:tabs>
                      <w:snapToGrid w:val="0"/>
                      <w:ind w:firstLine="560"/>
                      <w:jc w:val="left"/>
                      <w:rPr>
                        <w:rFonts w:ascii="等线" w:hAnsi="等线" w:eastAsia="等线" w:cs="等线"/>
                        <w:sz w:val="28"/>
                        <w:szCs w:val="28"/>
                      </w:rPr>
                    </w:pPr>
                    <w:r>
                      <w:rPr>
                        <w:rFonts w:ascii="等线" w:hAnsi="等线" w:eastAsia="等线" w:cs="等线"/>
                        <w:sz w:val="28"/>
                        <w:szCs w:val="28"/>
                      </w:rPr>
                      <w:t xml:space="preserve">— </w:t>
                    </w:r>
                    <w:r>
                      <w:rPr>
                        <w:rFonts w:ascii="等线" w:hAnsi="等线" w:eastAsia="等线" w:cs="等线"/>
                        <w:sz w:val="28"/>
                        <w:szCs w:val="28"/>
                      </w:rPr>
                      <w:fldChar w:fldCharType="begin"/>
                    </w:r>
                    <w:r>
                      <w:rPr>
                        <w:rFonts w:ascii="等线" w:hAnsi="等线" w:eastAsia="等线" w:cs="等线"/>
                        <w:sz w:val="28"/>
                        <w:szCs w:val="28"/>
                      </w:rPr>
                      <w:instrText xml:space="preserve"> PAGE  \* MERGEFORMAT </w:instrText>
                    </w:r>
                    <w:r>
                      <w:rPr>
                        <w:rFonts w:ascii="等线" w:hAnsi="等线" w:eastAsia="等线" w:cs="等线"/>
                        <w:sz w:val="28"/>
                        <w:szCs w:val="28"/>
                      </w:rPr>
                      <w:fldChar w:fldCharType="separate"/>
                    </w:r>
                    <w:r>
                      <w:rPr>
                        <w:rFonts w:ascii="等线" w:hAnsi="等线" w:eastAsia="等线" w:cs="等线"/>
                        <w:sz w:val="28"/>
                        <w:szCs w:val="28"/>
                      </w:rPr>
                      <w:t>34</w:t>
                    </w:r>
                    <w:r>
                      <w:rPr>
                        <w:rFonts w:ascii="等线" w:hAnsi="等线" w:eastAsia="等线" w:cs="等线"/>
                        <w:sz w:val="28"/>
                        <w:szCs w:val="28"/>
                      </w:rPr>
                      <w:fldChar w:fldCharType="end"/>
                    </w:r>
                    <w:r>
                      <w:rPr>
                        <w:rFonts w:ascii="等线" w:hAnsi="等线" w:eastAsia="等线" w:cs="等线"/>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7EBA2">
    <w:pPr>
      <w:pStyle w:val="9"/>
      <w:jc w:val="center"/>
      <w:rPr>
        <w:rFonts w:ascii="宋体" w:hAnsi="宋体" w:eastAsia="宋体" w:cs="宋体"/>
      </w:rPr>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AFE106">
                          <w:pPr>
                            <w:pStyle w:val="9"/>
                            <w:rPr>
                              <w:rFonts w:asciiTheme="minorEastAsia" w:hAnsiTheme="minorEastAsia" w:eastAsiaTheme="minorEastAsia" w:cstheme="minorEastAsia"/>
                              <w:sz w:val="28"/>
                              <w:szCs w:val="28"/>
                            </w:rPr>
                          </w:pPr>
                          <w:r>
                            <w:rPr>
                              <w:rFonts w:asciiTheme="minorEastAsia" w:hAnsiTheme="minorEastAsia" w:eastAsiaTheme="minorEastAsia" w:cstheme="minorEastAsia"/>
                              <w:sz w:val="28"/>
                              <w:szCs w:val="28"/>
                            </w:rPr>
                            <w:t xml:space="preserve">— </w:t>
                          </w:r>
                          <w:r>
                            <w:rPr>
                              <w:rFonts w:asciiTheme="minorEastAsia" w:hAnsiTheme="minorEastAsia" w:eastAsiaTheme="minorEastAsia" w:cstheme="minorEastAsia"/>
                              <w:sz w:val="28"/>
                              <w:szCs w:val="28"/>
                            </w:rPr>
                            <w:fldChar w:fldCharType="begin"/>
                          </w:r>
                          <w:r>
                            <w:rPr>
                              <w:rFonts w:asciiTheme="minorEastAsia" w:hAnsiTheme="minorEastAsia" w:eastAsiaTheme="minorEastAsia" w:cstheme="minorEastAsia"/>
                              <w:sz w:val="28"/>
                              <w:szCs w:val="28"/>
                            </w:rPr>
                            <w:instrText xml:space="preserve"> PAGE  \* MERGEFORMAT </w:instrText>
                          </w:r>
                          <w:r>
                            <w:rPr>
                              <w:rFonts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41</w:t>
                          </w:r>
                          <w:r>
                            <w:rPr>
                              <w:rFonts w:asciiTheme="minorEastAsia" w:hAnsiTheme="minorEastAsia" w:eastAsiaTheme="minorEastAsia" w:cstheme="minorEastAsia"/>
                              <w:sz w:val="28"/>
                              <w:szCs w:val="28"/>
                            </w:rPr>
                            <w:fldChar w:fldCharType="end"/>
                          </w:r>
                          <w:r>
                            <w:rPr>
                              <w:rFonts w:asciiTheme="minorEastAsia" w:hAnsiTheme="minorEastAsia" w:eastAsiaTheme="minorEastAsia" w:cstheme="minorEastAsia"/>
                              <w:sz w:val="28"/>
                              <w:szCs w:val="28"/>
                            </w:rPr>
                            <w:t xml:space="preserve"> —</w:t>
                          </w:r>
                        </w:p>
                      </w:txbxContent>
                    </wps:txbx>
                    <wps:bodyPr vert="horz" wrap="none" lIns="0" tIns="0" rIns="0" bIns="0" anchor="t" anchorCtr="0" upright="1">
                      <a:spAutoFit/>
                    </wps:bodyPr>
                  </wps:wsp>
                </a:graphicData>
              </a:graphic>
            </wp:anchor>
          </w:drawing>
        </mc:Choice>
        <mc:Fallback>
          <w:pict>
            <v:shape id="文本框 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CwKcwngAQAAwQMAAA4AAAAA&#10;AAAAAQAgAAAAHgEAAGRycy9lMm9Eb2MueG1sUEsFBgAAAAAGAAYAWQEAAHAFAAAAAA==&#10;">
              <v:fill on="f" focussize="0,0"/>
              <v:stroke on="f"/>
              <v:imagedata o:title=""/>
              <o:lock v:ext="edit" aspectratio="f"/>
              <v:textbox inset="0mm,0mm,0mm,0mm" style="mso-fit-shape-to-text:t;">
                <w:txbxContent>
                  <w:p w14:paraId="06AFE106">
                    <w:pPr>
                      <w:pStyle w:val="9"/>
                      <w:rPr>
                        <w:rFonts w:asciiTheme="minorEastAsia" w:hAnsiTheme="minorEastAsia" w:eastAsiaTheme="minorEastAsia" w:cstheme="minorEastAsia"/>
                        <w:sz w:val="28"/>
                        <w:szCs w:val="28"/>
                      </w:rPr>
                    </w:pPr>
                    <w:r>
                      <w:rPr>
                        <w:rFonts w:asciiTheme="minorEastAsia" w:hAnsiTheme="minorEastAsia" w:eastAsiaTheme="minorEastAsia" w:cstheme="minorEastAsia"/>
                        <w:sz w:val="28"/>
                        <w:szCs w:val="28"/>
                      </w:rPr>
                      <w:t xml:space="preserve">— </w:t>
                    </w:r>
                    <w:r>
                      <w:rPr>
                        <w:rFonts w:asciiTheme="minorEastAsia" w:hAnsiTheme="minorEastAsia" w:eastAsiaTheme="minorEastAsia" w:cstheme="minorEastAsia"/>
                        <w:sz w:val="28"/>
                        <w:szCs w:val="28"/>
                      </w:rPr>
                      <w:fldChar w:fldCharType="begin"/>
                    </w:r>
                    <w:r>
                      <w:rPr>
                        <w:rFonts w:asciiTheme="minorEastAsia" w:hAnsiTheme="minorEastAsia" w:eastAsiaTheme="minorEastAsia" w:cstheme="minorEastAsia"/>
                        <w:sz w:val="28"/>
                        <w:szCs w:val="28"/>
                      </w:rPr>
                      <w:instrText xml:space="preserve"> PAGE  \* MERGEFORMAT </w:instrText>
                    </w:r>
                    <w:r>
                      <w:rPr>
                        <w:rFonts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41</w:t>
                    </w:r>
                    <w:r>
                      <w:rPr>
                        <w:rFonts w:asciiTheme="minorEastAsia" w:hAnsiTheme="minorEastAsia" w:eastAsiaTheme="minorEastAsia" w:cstheme="minorEastAsia"/>
                        <w:sz w:val="28"/>
                        <w:szCs w:val="28"/>
                      </w:rPr>
                      <w:fldChar w:fldCharType="end"/>
                    </w:r>
                    <w:r>
                      <w:rPr>
                        <w:rFonts w:asciiTheme="minorEastAsia" w:hAnsiTheme="minorEastAsia" w:eastAsiaTheme="minorEastAsia" w:cstheme="minorEastAsia"/>
                        <w:sz w:val="28"/>
                        <w:szCs w:val="28"/>
                      </w:rPr>
                      <w:t xml:space="preserve"> —</w:t>
                    </w:r>
                  </w:p>
                </w:txbxContent>
              </v:textbox>
            </v:shape>
          </w:pict>
        </mc:Fallback>
      </mc:AlternateContent>
    </w:r>
  </w:p>
  <w:p w14:paraId="7268FE0A">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50"/>
  <w:drawingGridVerticalSpacing w:val="20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YWYxN2UwNTQxNjM0NWQ4ZWY4MDQyOTliMDU3ZDEifQ=="/>
  </w:docVars>
  <w:rsids>
    <w:rsidRoot w:val="00F57F82"/>
    <w:rsid w:val="000059E7"/>
    <w:rsid w:val="000101E1"/>
    <w:rsid w:val="000225C2"/>
    <w:rsid w:val="0002516A"/>
    <w:rsid w:val="00053525"/>
    <w:rsid w:val="00064756"/>
    <w:rsid w:val="0007104E"/>
    <w:rsid w:val="000732DA"/>
    <w:rsid w:val="00075CDC"/>
    <w:rsid w:val="000A77CB"/>
    <w:rsid w:val="000B0C25"/>
    <w:rsid w:val="000B1E8F"/>
    <w:rsid w:val="000B6964"/>
    <w:rsid w:val="000D5DB8"/>
    <w:rsid w:val="00103656"/>
    <w:rsid w:val="00103D16"/>
    <w:rsid w:val="00111638"/>
    <w:rsid w:val="00111928"/>
    <w:rsid w:val="0012041C"/>
    <w:rsid w:val="001408DC"/>
    <w:rsid w:val="001474B0"/>
    <w:rsid w:val="00154460"/>
    <w:rsid w:val="00157457"/>
    <w:rsid w:val="00164D84"/>
    <w:rsid w:val="00173016"/>
    <w:rsid w:val="00174A82"/>
    <w:rsid w:val="0017509C"/>
    <w:rsid w:val="001808CA"/>
    <w:rsid w:val="00190054"/>
    <w:rsid w:val="001A197D"/>
    <w:rsid w:val="001A4E46"/>
    <w:rsid w:val="001A546F"/>
    <w:rsid w:val="001B5478"/>
    <w:rsid w:val="001C751F"/>
    <w:rsid w:val="001D25CD"/>
    <w:rsid w:val="001D3C18"/>
    <w:rsid w:val="001E03FE"/>
    <w:rsid w:val="001E5A09"/>
    <w:rsid w:val="002123E8"/>
    <w:rsid w:val="002145B9"/>
    <w:rsid w:val="00250053"/>
    <w:rsid w:val="002569E7"/>
    <w:rsid w:val="0029569C"/>
    <w:rsid w:val="002970AE"/>
    <w:rsid w:val="002A5CE7"/>
    <w:rsid w:val="002A5FA7"/>
    <w:rsid w:val="002B3EEF"/>
    <w:rsid w:val="002B54E4"/>
    <w:rsid w:val="002B5BC0"/>
    <w:rsid w:val="002C0448"/>
    <w:rsid w:val="002E217E"/>
    <w:rsid w:val="002E5562"/>
    <w:rsid w:val="002F4D4A"/>
    <w:rsid w:val="002F6705"/>
    <w:rsid w:val="002F6953"/>
    <w:rsid w:val="00301FC0"/>
    <w:rsid w:val="00306960"/>
    <w:rsid w:val="00320FC0"/>
    <w:rsid w:val="00336A16"/>
    <w:rsid w:val="003663A3"/>
    <w:rsid w:val="00387DD5"/>
    <w:rsid w:val="003A1CBF"/>
    <w:rsid w:val="003B0980"/>
    <w:rsid w:val="003B69E3"/>
    <w:rsid w:val="003B74ED"/>
    <w:rsid w:val="003C1F0D"/>
    <w:rsid w:val="003C6374"/>
    <w:rsid w:val="003D0DD7"/>
    <w:rsid w:val="003D2CB9"/>
    <w:rsid w:val="003D36E0"/>
    <w:rsid w:val="00413F12"/>
    <w:rsid w:val="00416D4C"/>
    <w:rsid w:val="004304BD"/>
    <w:rsid w:val="00475BC2"/>
    <w:rsid w:val="00493012"/>
    <w:rsid w:val="00497AE0"/>
    <w:rsid w:val="004A0A92"/>
    <w:rsid w:val="004D2137"/>
    <w:rsid w:val="004D3EBE"/>
    <w:rsid w:val="004F231F"/>
    <w:rsid w:val="004F79D9"/>
    <w:rsid w:val="00501CDA"/>
    <w:rsid w:val="00503B25"/>
    <w:rsid w:val="00534E55"/>
    <w:rsid w:val="005474A6"/>
    <w:rsid w:val="0058342D"/>
    <w:rsid w:val="00586E1F"/>
    <w:rsid w:val="005A255A"/>
    <w:rsid w:val="005A47DB"/>
    <w:rsid w:val="005B53E7"/>
    <w:rsid w:val="005D1514"/>
    <w:rsid w:val="005D60D6"/>
    <w:rsid w:val="005D7CC3"/>
    <w:rsid w:val="005F5EBE"/>
    <w:rsid w:val="00605EDC"/>
    <w:rsid w:val="006218A1"/>
    <w:rsid w:val="00630E1B"/>
    <w:rsid w:val="0063695B"/>
    <w:rsid w:val="00653B8A"/>
    <w:rsid w:val="00653BC6"/>
    <w:rsid w:val="00666AE7"/>
    <w:rsid w:val="00673E74"/>
    <w:rsid w:val="00682A10"/>
    <w:rsid w:val="006864C6"/>
    <w:rsid w:val="006A2BE8"/>
    <w:rsid w:val="006A30E4"/>
    <w:rsid w:val="006A74BF"/>
    <w:rsid w:val="006C1CEE"/>
    <w:rsid w:val="006C71D5"/>
    <w:rsid w:val="006D5A86"/>
    <w:rsid w:val="006E0129"/>
    <w:rsid w:val="006E57A6"/>
    <w:rsid w:val="00703502"/>
    <w:rsid w:val="007078A6"/>
    <w:rsid w:val="00707C2E"/>
    <w:rsid w:val="00713045"/>
    <w:rsid w:val="00722A7D"/>
    <w:rsid w:val="00724A6B"/>
    <w:rsid w:val="0073331B"/>
    <w:rsid w:val="00733C2D"/>
    <w:rsid w:val="007438AC"/>
    <w:rsid w:val="00756C7F"/>
    <w:rsid w:val="007620C2"/>
    <w:rsid w:val="0078473A"/>
    <w:rsid w:val="007A7676"/>
    <w:rsid w:val="007D7E6E"/>
    <w:rsid w:val="007E5BA2"/>
    <w:rsid w:val="00820E6E"/>
    <w:rsid w:val="00823A38"/>
    <w:rsid w:val="00850797"/>
    <w:rsid w:val="00853FC4"/>
    <w:rsid w:val="0085441D"/>
    <w:rsid w:val="00857D46"/>
    <w:rsid w:val="00860AE7"/>
    <w:rsid w:val="008720F1"/>
    <w:rsid w:val="00882EFA"/>
    <w:rsid w:val="00885173"/>
    <w:rsid w:val="00894F12"/>
    <w:rsid w:val="008A173B"/>
    <w:rsid w:val="008A6EE0"/>
    <w:rsid w:val="008B2F56"/>
    <w:rsid w:val="008B5BF3"/>
    <w:rsid w:val="008C1E41"/>
    <w:rsid w:val="008F0486"/>
    <w:rsid w:val="008F0996"/>
    <w:rsid w:val="008F61E9"/>
    <w:rsid w:val="00903791"/>
    <w:rsid w:val="00912C74"/>
    <w:rsid w:val="0093667F"/>
    <w:rsid w:val="00940F64"/>
    <w:rsid w:val="009531B4"/>
    <w:rsid w:val="009600BD"/>
    <w:rsid w:val="00961C83"/>
    <w:rsid w:val="00980E4D"/>
    <w:rsid w:val="0099057C"/>
    <w:rsid w:val="009922BC"/>
    <w:rsid w:val="009B248F"/>
    <w:rsid w:val="009B6601"/>
    <w:rsid w:val="009D3AB1"/>
    <w:rsid w:val="009E0D8C"/>
    <w:rsid w:val="009F01D7"/>
    <w:rsid w:val="00A02AF3"/>
    <w:rsid w:val="00A13881"/>
    <w:rsid w:val="00A13D61"/>
    <w:rsid w:val="00A25077"/>
    <w:rsid w:val="00A610CC"/>
    <w:rsid w:val="00A63E6D"/>
    <w:rsid w:val="00A835D1"/>
    <w:rsid w:val="00A8737E"/>
    <w:rsid w:val="00AA19AF"/>
    <w:rsid w:val="00AB1C6B"/>
    <w:rsid w:val="00AB6CCA"/>
    <w:rsid w:val="00AC576E"/>
    <w:rsid w:val="00AD2AFC"/>
    <w:rsid w:val="00AE1015"/>
    <w:rsid w:val="00AF1CA7"/>
    <w:rsid w:val="00AF79EB"/>
    <w:rsid w:val="00B301F6"/>
    <w:rsid w:val="00B71CDA"/>
    <w:rsid w:val="00B812AF"/>
    <w:rsid w:val="00B82950"/>
    <w:rsid w:val="00B82A73"/>
    <w:rsid w:val="00B86815"/>
    <w:rsid w:val="00B8695B"/>
    <w:rsid w:val="00BA28F4"/>
    <w:rsid w:val="00BB0365"/>
    <w:rsid w:val="00BB07F9"/>
    <w:rsid w:val="00BB0B2C"/>
    <w:rsid w:val="00BC6882"/>
    <w:rsid w:val="00BD3FE0"/>
    <w:rsid w:val="00BD6A46"/>
    <w:rsid w:val="00BE58CF"/>
    <w:rsid w:val="00BF30C5"/>
    <w:rsid w:val="00C03520"/>
    <w:rsid w:val="00C21C13"/>
    <w:rsid w:val="00C40D42"/>
    <w:rsid w:val="00C60AFA"/>
    <w:rsid w:val="00C635C3"/>
    <w:rsid w:val="00C66753"/>
    <w:rsid w:val="00C838A8"/>
    <w:rsid w:val="00CA5578"/>
    <w:rsid w:val="00CA7DAA"/>
    <w:rsid w:val="00CC640D"/>
    <w:rsid w:val="00CD440E"/>
    <w:rsid w:val="00CD474D"/>
    <w:rsid w:val="00CE2048"/>
    <w:rsid w:val="00D04826"/>
    <w:rsid w:val="00D14EDB"/>
    <w:rsid w:val="00D20445"/>
    <w:rsid w:val="00D367DF"/>
    <w:rsid w:val="00D37F1C"/>
    <w:rsid w:val="00D417ED"/>
    <w:rsid w:val="00D63908"/>
    <w:rsid w:val="00D65293"/>
    <w:rsid w:val="00D802F5"/>
    <w:rsid w:val="00D8718A"/>
    <w:rsid w:val="00D93453"/>
    <w:rsid w:val="00DA0B28"/>
    <w:rsid w:val="00DA20ED"/>
    <w:rsid w:val="00DC524D"/>
    <w:rsid w:val="00DE0B9C"/>
    <w:rsid w:val="00DF768B"/>
    <w:rsid w:val="00E071D6"/>
    <w:rsid w:val="00E15858"/>
    <w:rsid w:val="00E23471"/>
    <w:rsid w:val="00E31F28"/>
    <w:rsid w:val="00E360DA"/>
    <w:rsid w:val="00E50BAF"/>
    <w:rsid w:val="00E54854"/>
    <w:rsid w:val="00E7797E"/>
    <w:rsid w:val="00E800C1"/>
    <w:rsid w:val="00E85448"/>
    <w:rsid w:val="00E90BEC"/>
    <w:rsid w:val="00EC421D"/>
    <w:rsid w:val="00EC7F7F"/>
    <w:rsid w:val="00ED3E0F"/>
    <w:rsid w:val="00EE4A11"/>
    <w:rsid w:val="00F015E4"/>
    <w:rsid w:val="00F1429C"/>
    <w:rsid w:val="00F21162"/>
    <w:rsid w:val="00F3266F"/>
    <w:rsid w:val="00F527A2"/>
    <w:rsid w:val="00F561A8"/>
    <w:rsid w:val="00F57F82"/>
    <w:rsid w:val="00F645D4"/>
    <w:rsid w:val="00F67232"/>
    <w:rsid w:val="00F75224"/>
    <w:rsid w:val="00F861F5"/>
    <w:rsid w:val="00F907CF"/>
    <w:rsid w:val="00F91EAE"/>
    <w:rsid w:val="00FA086C"/>
    <w:rsid w:val="00FA2093"/>
    <w:rsid w:val="00FA357A"/>
    <w:rsid w:val="00FA78B6"/>
    <w:rsid w:val="01001A87"/>
    <w:rsid w:val="015C1911"/>
    <w:rsid w:val="0184241E"/>
    <w:rsid w:val="01974C59"/>
    <w:rsid w:val="01B23AF9"/>
    <w:rsid w:val="01C71915"/>
    <w:rsid w:val="01EC3288"/>
    <w:rsid w:val="01F309B4"/>
    <w:rsid w:val="01F45DBC"/>
    <w:rsid w:val="02141314"/>
    <w:rsid w:val="021C0C6B"/>
    <w:rsid w:val="024F5016"/>
    <w:rsid w:val="025832D3"/>
    <w:rsid w:val="02A140AE"/>
    <w:rsid w:val="02CE1045"/>
    <w:rsid w:val="02EB2239"/>
    <w:rsid w:val="02FB07EB"/>
    <w:rsid w:val="030C5F95"/>
    <w:rsid w:val="033A56CB"/>
    <w:rsid w:val="0348159A"/>
    <w:rsid w:val="037D0BC8"/>
    <w:rsid w:val="038D2E2A"/>
    <w:rsid w:val="03935250"/>
    <w:rsid w:val="04075D54"/>
    <w:rsid w:val="046A041D"/>
    <w:rsid w:val="046B0024"/>
    <w:rsid w:val="04790802"/>
    <w:rsid w:val="04AD7E25"/>
    <w:rsid w:val="04CE1F73"/>
    <w:rsid w:val="04E40610"/>
    <w:rsid w:val="05025778"/>
    <w:rsid w:val="05102C50"/>
    <w:rsid w:val="0524633E"/>
    <w:rsid w:val="054312E4"/>
    <w:rsid w:val="056B4FAB"/>
    <w:rsid w:val="05815A41"/>
    <w:rsid w:val="05A84335"/>
    <w:rsid w:val="05E3310E"/>
    <w:rsid w:val="063A2626"/>
    <w:rsid w:val="066F130E"/>
    <w:rsid w:val="06827257"/>
    <w:rsid w:val="06E5373F"/>
    <w:rsid w:val="070172EA"/>
    <w:rsid w:val="073E27F1"/>
    <w:rsid w:val="074320EE"/>
    <w:rsid w:val="07956908"/>
    <w:rsid w:val="07CB3B73"/>
    <w:rsid w:val="080B0A42"/>
    <w:rsid w:val="081B3F39"/>
    <w:rsid w:val="082C200E"/>
    <w:rsid w:val="0833037C"/>
    <w:rsid w:val="0845082D"/>
    <w:rsid w:val="085311F9"/>
    <w:rsid w:val="08602EE2"/>
    <w:rsid w:val="088346F7"/>
    <w:rsid w:val="08C818B8"/>
    <w:rsid w:val="08FA4777"/>
    <w:rsid w:val="09096683"/>
    <w:rsid w:val="091677DA"/>
    <w:rsid w:val="093E05EC"/>
    <w:rsid w:val="09523172"/>
    <w:rsid w:val="098F195C"/>
    <w:rsid w:val="09B721ED"/>
    <w:rsid w:val="09CA153F"/>
    <w:rsid w:val="09E965F2"/>
    <w:rsid w:val="0A4030AF"/>
    <w:rsid w:val="0A5D71AA"/>
    <w:rsid w:val="0A9133AF"/>
    <w:rsid w:val="0AD7527E"/>
    <w:rsid w:val="0B1D6985"/>
    <w:rsid w:val="0B826197"/>
    <w:rsid w:val="0B9E722F"/>
    <w:rsid w:val="0BB824B0"/>
    <w:rsid w:val="0BC32D52"/>
    <w:rsid w:val="0BEC141D"/>
    <w:rsid w:val="0BED27C8"/>
    <w:rsid w:val="0C2A700E"/>
    <w:rsid w:val="0C64441C"/>
    <w:rsid w:val="0CA45154"/>
    <w:rsid w:val="0CCF4ADA"/>
    <w:rsid w:val="0CDF4D1D"/>
    <w:rsid w:val="0CEA3438"/>
    <w:rsid w:val="0CF63038"/>
    <w:rsid w:val="0D257820"/>
    <w:rsid w:val="0D8D2345"/>
    <w:rsid w:val="0DE4271E"/>
    <w:rsid w:val="0E24538F"/>
    <w:rsid w:val="0E593385"/>
    <w:rsid w:val="0EC35E98"/>
    <w:rsid w:val="0F0521B8"/>
    <w:rsid w:val="0F240445"/>
    <w:rsid w:val="0F3B3E5E"/>
    <w:rsid w:val="0F5D39FF"/>
    <w:rsid w:val="0F714A7B"/>
    <w:rsid w:val="0F8D74DF"/>
    <w:rsid w:val="0FA735DC"/>
    <w:rsid w:val="10716125"/>
    <w:rsid w:val="10A71120"/>
    <w:rsid w:val="10D76884"/>
    <w:rsid w:val="110034B4"/>
    <w:rsid w:val="116C7AB3"/>
    <w:rsid w:val="11B92C2E"/>
    <w:rsid w:val="11DE42BD"/>
    <w:rsid w:val="122743DF"/>
    <w:rsid w:val="124D6FEF"/>
    <w:rsid w:val="12B326A7"/>
    <w:rsid w:val="12BB5397"/>
    <w:rsid w:val="12C1788D"/>
    <w:rsid w:val="12F157AA"/>
    <w:rsid w:val="132329DC"/>
    <w:rsid w:val="134334C1"/>
    <w:rsid w:val="136E22F2"/>
    <w:rsid w:val="1380249E"/>
    <w:rsid w:val="139840D3"/>
    <w:rsid w:val="13D6674E"/>
    <w:rsid w:val="13D937D5"/>
    <w:rsid w:val="143B01BD"/>
    <w:rsid w:val="143E091F"/>
    <w:rsid w:val="146F3A51"/>
    <w:rsid w:val="14865FC8"/>
    <w:rsid w:val="14DB52DD"/>
    <w:rsid w:val="150C2DB0"/>
    <w:rsid w:val="15551F38"/>
    <w:rsid w:val="15641B5D"/>
    <w:rsid w:val="1584460A"/>
    <w:rsid w:val="15A62EDD"/>
    <w:rsid w:val="15E302B4"/>
    <w:rsid w:val="1665F29A"/>
    <w:rsid w:val="16BD39C5"/>
    <w:rsid w:val="174766DF"/>
    <w:rsid w:val="178E54EF"/>
    <w:rsid w:val="17A90399"/>
    <w:rsid w:val="17E31587"/>
    <w:rsid w:val="18072F55"/>
    <w:rsid w:val="180A6007"/>
    <w:rsid w:val="1812132C"/>
    <w:rsid w:val="18156ED6"/>
    <w:rsid w:val="181D74AA"/>
    <w:rsid w:val="182A0ACE"/>
    <w:rsid w:val="183F457A"/>
    <w:rsid w:val="184C35B3"/>
    <w:rsid w:val="18AB6FDF"/>
    <w:rsid w:val="18B57162"/>
    <w:rsid w:val="19334ED3"/>
    <w:rsid w:val="193828A1"/>
    <w:rsid w:val="19665D93"/>
    <w:rsid w:val="196CBBFC"/>
    <w:rsid w:val="19917D05"/>
    <w:rsid w:val="19CE2D98"/>
    <w:rsid w:val="19DE262B"/>
    <w:rsid w:val="19EF4315"/>
    <w:rsid w:val="1A187971"/>
    <w:rsid w:val="1A7D4672"/>
    <w:rsid w:val="1A8973A1"/>
    <w:rsid w:val="1A9A76DF"/>
    <w:rsid w:val="1B213295"/>
    <w:rsid w:val="1B635D88"/>
    <w:rsid w:val="1B6F52C1"/>
    <w:rsid w:val="1C230AC0"/>
    <w:rsid w:val="1C652E2A"/>
    <w:rsid w:val="1C6632A2"/>
    <w:rsid w:val="1C6F6436"/>
    <w:rsid w:val="1C8360F3"/>
    <w:rsid w:val="1C944BDB"/>
    <w:rsid w:val="1C99742C"/>
    <w:rsid w:val="1CCD5450"/>
    <w:rsid w:val="1D105ECA"/>
    <w:rsid w:val="1D7019C1"/>
    <w:rsid w:val="1D724E0F"/>
    <w:rsid w:val="1D822AF2"/>
    <w:rsid w:val="1E2A7DC2"/>
    <w:rsid w:val="1E5F46EB"/>
    <w:rsid w:val="1E761F05"/>
    <w:rsid w:val="1E7A5CCC"/>
    <w:rsid w:val="1E8C1091"/>
    <w:rsid w:val="1E9579E2"/>
    <w:rsid w:val="1EC5630A"/>
    <w:rsid w:val="1EC666DA"/>
    <w:rsid w:val="1EF1157F"/>
    <w:rsid w:val="1F4E5D32"/>
    <w:rsid w:val="1F51227C"/>
    <w:rsid w:val="1F7C788D"/>
    <w:rsid w:val="1FC11F25"/>
    <w:rsid w:val="1FC7205C"/>
    <w:rsid w:val="1FD104CD"/>
    <w:rsid w:val="1FD30217"/>
    <w:rsid w:val="1FD3171B"/>
    <w:rsid w:val="1FF12942"/>
    <w:rsid w:val="201D1E25"/>
    <w:rsid w:val="204D5181"/>
    <w:rsid w:val="205C3A33"/>
    <w:rsid w:val="20922579"/>
    <w:rsid w:val="209231BA"/>
    <w:rsid w:val="20941338"/>
    <w:rsid w:val="209F5971"/>
    <w:rsid w:val="20B22CA4"/>
    <w:rsid w:val="20C16E58"/>
    <w:rsid w:val="20C97E7B"/>
    <w:rsid w:val="21585671"/>
    <w:rsid w:val="215B0293"/>
    <w:rsid w:val="21743083"/>
    <w:rsid w:val="217775DB"/>
    <w:rsid w:val="217B2D11"/>
    <w:rsid w:val="21D45150"/>
    <w:rsid w:val="21E42714"/>
    <w:rsid w:val="22023C49"/>
    <w:rsid w:val="221A7461"/>
    <w:rsid w:val="221C0D9B"/>
    <w:rsid w:val="22370462"/>
    <w:rsid w:val="224F0698"/>
    <w:rsid w:val="22501EAC"/>
    <w:rsid w:val="225257EE"/>
    <w:rsid w:val="225464D8"/>
    <w:rsid w:val="226D1744"/>
    <w:rsid w:val="228B3D05"/>
    <w:rsid w:val="22B211E6"/>
    <w:rsid w:val="22C915CC"/>
    <w:rsid w:val="234E2090"/>
    <w:rsid w:val="235D67AE"/>
    <w:rsid w:val="23D06CD6"/>
    <w:rsid w:val="23E8123E"/>
    <w:rsid w:val="243D4A8E"/>
    <w:rsid w:val="2515298E"/>
    <w:rsid w:val="25401C79"/>
    <w:rsid w:val="25547F43"/>
    <w:rsid w:val="2585165F"/>
    <w:rsid w:val="25F42947"/>
    <w:rsid w:val="265D1884"/>
    <w:rsid w:val="26EC744E"/>
    <w:rsid w:val="273B16AE"/>
    <w:rsid w:val="275B2610"/>
    <w:rsid w:val="28237A40"/>
    <w:rsid w:val="284E74F8"/>
    <w:rsid w:val="28626086"/>
    <w:rsid w:val="28BC52FE"/>
    <w:rsid w:val="28E011EF"/>
    <w:rsid w:val="296D40F9"/>
    <w:rsid w:val="29C71286"/>
    <w:rsid w:val="29EE17E2"/>
    <w:rsid w:val="2A750A46"/>
    <w:rsid w:val="2ADB48E8"/>
    <w:rsid w:val="2AEF62CA"/>
    <w:rsid w:val="2AFA72B8"/>
    <w:rsid w:val="2B161D7B"/>
    <w:rsid w:val="2B1F6EEB"/>
    <w:rsid w:val="2B6E61C1"/>
    <w:rsid w:val="2BB6106A"/>
    <w:rsid w:val="2C4A2A23"/>
    <w:rsid w:val="2C721A69"/>
    <w:rsid w:val="2CAB1808"/>
    <w:rsid w:val="2D056A09"/>
    <w:rsid w:val="2D746964"/>
    <w:rsid w:val="2DC5038B"/>
    <w:rsid w:val="2DCC56DD"/>
    <w:rsid w:val="2DE54571"/>
    <w:rsid w:val="2DED6716"/>
    <w:rsid w:val="2E025309"/>
    <w:rsid w:val="2E4346F5"/>
    <w:rsid w:val="2E4954CA"/>
    <w:rsid w:val="2E605140"/>
    <w:rsid w:val="2EDE2418"/>
    <w:rsid w:val="2F1A79DF"/>
    <w:rsid w:val="2F8C0C35"/>
    <w:rsid w:val="2F8E345F"/>
    <w:rsid w:val="2FAB2C9A"/>
    <w:rsid w:val="2FB144F2"/>
    <w:rsid w:val="2FB675EA"/>
    <w:rsid w:val="2FDF4A42"/>
    <w:rsid w:val="2FF8080C"/>
    <w:rsid w:val="2FF95846"/>
    <w:rsid w:val="301B5180"/>
    <w:rsid w:val="302F6617"/>
    <w:rsid w:val="3030451F"/>
    <w:rsid w:val="30416BD2"/>
    <w:rsid w:val="308C571C"/>
    <w:rsid w:val="30AD6960"/>
    <w:rsid w:val="30D44E4C"/>
    <w:rsid w:val="30E738F1"/>
    <w:rsid w:val="30E77A22"/>
    <w:rsid w:val="31115856"/>
    <w:rsid w:val="31272204"/>
    <w:rsid w:val="31C7708B"/>
    <w:rsid w:val="31C9201F"/>
    <w:rsid w:val="322559F6"/>
    <w:rsid w:val="327B03D8"/>
    <w:rsid w:val="328C4C2A"/>
    <w:rsid w:val="32900D19"/>
    <w:rsid w:val="32A42BCD"/>
    <w:rsid w:val="32BF05F8"/>
    <w:rsid w:val="32D16665"/>
    <w:rsid w:val="32FA4D07"/>
    <w:rsid w:val="3369444F"/>
    <w:rsid w:val="33860A3F"/>
    <w:rsid w:val="338F2864"/>
    <w:rsid w:val="33911429"/>
    <w:rsid w:val="33A724DB"/>
    <w:rsid w:val="33FC4950"/>
    <w:rsid w:val="34364E2D"/>
    <w:rsid w:val="34494B92"/>
    <w:rsid w:val="346E0ABE"/>
    <w:rsid w:val="348F1BAE"/>
    <w:rsid w:val="34904BBF"/>
    <w:rsid w:val="3492611F"/>
    <w:rsid w:val="350E1121"/>
    <w:rsid w:val="35454B44"/>
    <w:rsid w:val="354F3D36"/>
    <w:rsid w:val="35595188"/>
    <w:rsid w:val="35672368"/>
    <w:rsid w:val="358A7183"/>
    <w:rsid w:val="359D0C08"/>
    <w:rsid w:val="35D27439"/>
    <w:rsid w:val="35D45EAE"/>
    <w:rsid w:val="35EC2CFA"/>
    <w:rsid w:val="3634448F"/>
    <w:rsid w:val="364E3033"/>
    <w:rsid w:val="36516A33"/>
    <w:rsid w:val="365B6734"/>
    <w:rsid w:val="36687282"/>
    <w:rsid w:val="369C2757"/>
    <w:rsid w:val="36BD0C63"/>
    <w:rsid w:val="36C61997"/>
    <w:rsid w:val="37301DD1"/>
    <w:rsid w:val="375B2CD5"/>
    <w:rsid w:val="37AA44B2"/>
    <w:rsid w:val="37AC7FDE"/>
    <w:rsid w:val="37BE0623"/>
    <w:rsid w:val="37C7301F"/>
    <w:rsid w:val="37CE24A3"/>
    <w:rsid w:val="382E5761"/>
    <w:rsid w:val="384B1DA2"/>
    <w:rsid w:val="38C118F1"/>
    <w:rsid w:val="38EF7AD8"/>
    <w:rsid w:val="39495A87"/>
    <w:rsid w:val="397D4DF2"/>
    <w:rsid w:val="39A20D1C"/>
    <w:rsid w:val="39DE7AB6"/>
    <w:rsid w:val="3A72622A"/>
    <w:rsid w:val="3AA274AE"/>
    <w:rsid w:val="3ABD3986"/>
    <w:rsid w:val="3ACB3F3E"/>
    <w:rsid w:val="3AF83B2B"/>
    <w:rsid w:val="3BAE2C02"/>
    <w:rsid w:val="3BBBBA29"/>
    <w:rsid w:val="3BC10BDB"/>
    <w:rsid w:val="3BD43FE5"/>
    <w:rsid w:val="3BF3E06C"/>
    <w:rsid w:val="3C405FF5"/>
    <w:rsid w:val="3C617D07"/>
    <w:rsid w:val="3CD72A6B"/>
    <w:rsid w:val="3CD76AF0"/>
    <w:rsid w:val="3D281D28"/>
    <w:rsid w:val="3D371873"/>
    <w:rsid w:val="3D386053"/>
    <w:rsid w:val="3D412847"/>
    <w:rsid w:val="3D471321"/>
    <w:rsid w:val="3D4942C1"/>
    <w:rsid w:val="3D6B1839"/>
    <w:rsid w:val="3DBFDF52"/>
    <w:rsid w:val="3DF37CEE"/>
    <w:rsid w:val="3E097A34"/>
    <w:rsid w:val="3E1672E6"/>
    <w:rsid w:val="3E3E5FBC"/>
    <w:rsid w:val="3E544615"/>
    <w:rsid w:val="3E6754FE"/>
    <w:rsid w:val="3E8A6440"/>
    <w:rsid w:val="3EA01CC4"/>
    <w:rsid w:val="3EDC483C"/>
    <w:rsid w:val="3EFF2CDF"/>
    <w:rsid w:val="3F3441A5"/>
    <w:rsid w:val="3F8213B4"/>
    <w:rsid w:val="3F932677"/>
    <w:rsid w:val="3FD33D7A"/>
    <w:rsid w:val="3FD6891B"/>
    <w:rsid w:val="3FF7C9EA"/>
    <w:rsid w:val="3FFF2ACB"/>
    <w:rsid w:val="400108E0"/>
    <w:rsid w:val="403155FF"/>
    <w:rsid w:val="40BD298D"/>
    <w:rsid w:val="40D40653"/>
    <w:rsid w:val="41172959"/>
    <w:rsid w:val="41452427"/>
    <w:rsid w:val="414B160F"/>
    <w:rsid w:val="415041D0"/>
    <w:rsid w:val="41560B72"/>
    <w:rsid w:val="41585D4C"/>
    <w:rsid w:val="41586121"/>
    <w:rsid w:val="415F08D8"/>
    <w:rsid w:val="419015BD"/>
    <w:rsid w:val="419C135A"/>
    <w:rsid w:val="4216536E"/>
    <w:rsid w:val="42376048"/>
    <w:rsid w:val="423948E8"/>
    <w:rsid w:val="428732EC"/>
    <w:rsid w:val="42B07C6F"/>
    <w:rsid w:val="42C55817"/>
    <w:rsid w:val="433558E6"/>
    <w:rsid w:val="433A03BF"/>
    <w:rsid w:val="4363727B"/>
    <w:rsid w:val="439E33C2"/>
    <w:rsid w:val="43AD3F04"/>
    <w:rsid w:val="442B3814"/>
    <w:rsid w:val="44387175"/>
    <w:rsid w:val="443A1667"/>
    <w:rsid w:val="44496292"/>
    <w:rsid w:val="44856306"/>
    <w:rsid w:val="44E2230F"/>
    <w:rsid w:val="44E96239"/>
    <w:rsid w:val="44FA52F3"/>
    <w:rsid w:val="44FC683C"/>
    <w:rsid w:val="451D7A5F"/>
    <w:rsid w:val="455D7F73"/>
    <w:rsid w:val="456F798C"/>
    <w:rsid w:val="45AF0908"/>
    <w:rsid w:val="45B60928"/>
    <w:rsid w:val="45C81DC2"/>
    <w:rsid w:val="45DC1580"/>
    <w:rsid w:val="460049FF"/>
    <w:rsid w:val="4606550D"/>
    <w:rsid w:val="46936E48"/>
    <w:rsid w:val="46E95045"/>
    <w:rsid w:val="47280BDA"/>
    <w:rsid w:val="474224CC"/>
    <w:rsid w:val="478F5203"/>
    <w:rsid w:val="47A7239C"/>
    <w:rsid w:val="47F646ED"/>
    <w:rsid w:val="4834017E"/>
    <w:rsid w:val="486C45AC"/>
    <w:rsid w:val="487B176D"/>
    <w:rsid w:val="48A16E92"/>
    <w:rsid w:val="48B51347"/>
    <w:rsid w:val="491B45FA"/>
    <w:rsid w:val="491C6629"/>
    <w:rsid w:val="493B421B"/>
    <w:rsid w:val="494F2E33"/>
    <w:rsid w:val="495711BC"/>
    <w:rsid w:val="49661852"/>
    <w:rsid w:val="49ED7DE9"/>
    <w:rsid w:val="4A1B140A"/>
    <w:rsid w:val="4A247A65"/>
    <w:rsid w:val="4A55216A"/>
    <w:rsid w:val="4ACA3C0F"/>
    <w:rsid w:val="4ACC5A3F"/>
    <w:rsid w:val="4B3F5450"/>
    <w:rsid w:val="4B421091"/>
    <w:rsid w:val="4B6E2E22"/>
    <w:rsid w:val="4B7C0184"/>
    <w:rsid w:val="4B814C16"/>
    <w:rsid w:val="4B9E36BD"/>
    <w:rsid w:val="4BC27510"/>
    <w:rsid w:val="4BC536AC"/>
    <w:rsid w:val="4BCA1537"/>
    <w:rsid w:val="4BD304AC"/>
    <w:rsid w:val="4BDD41F2"/>
    <w:rsid w:val="4BEE6422"/>
    <w:rsid w:val="4BFC3957"/>
    <w:rsid w:val="4C4E4C3D"/>
    <w:rsid w:val="4CAA5AA7"/>
    <w:rsid w:val="4CC43407"/>
    <w:rsid w:val="4D105469"/>
    <w:rsid w:val="4D3A5246"/>
    <w:rsid w:val="4D60508B"/>
    <w:rsid w:val="4D6D2905"/>
    <w:rsid w:val="4D870E49"/>
    <w:rsid w:val="4DA77FB2"/>
    <w:rsid w:val="4DC645ED"/>
    <w:rsid w:val="4E017C13"/>
    <w:rsid w:val="4E846C6D"/>
    <w:rsid w:val="4E8828BC"/>
    <w:rsid w:val="4EA625AE"/>
    <w:rsid w:val="4EC65AB6"/>
    <w:rsid w:val="4ED4064C"/>
    <w:rsid w:val="4F2B4100"/>
    <w:rsid w:val="4F5A11AE"/>
    <w:rsid w:val="4FA36EC8"/>
    <w:rsid w:val="4FE0696A"/>
    <w:rsid w:val="50055E0C"/>
    <w:rsid w:val="5028468C"/>
    <w:rsid w:val="504D7564"/>
    <w:rsid w:val="50774F15"/>
    <w:rsid w:val="50B062F8"/>
    <w:rsid w:val="50E83DC1"/>
    <w:rsid w:val="50ED2406"/>
    <w:rsid w:val="510600EA"/>
    <w:rsid w:val="51395E07"/>
    <w:rsid w:val="513B7615"/>
    <w:rsid w:val="518338BC"/>
    <w:rsid w:val="519D3EF5"/>
    <w:rsid w:val="51D92E84"/>
    <w:rsid w:val="51E14F93"/>
    <w:rsid w:val="51E82819"/>
    <w:rsid w:val="51F54112"/>
    <w:rsid w:val="520128E1"/>
    <w:rsid w:val="520A3DA5"/>
    <w:rsid w:val="520C16C0"/>
    <w:rsid w:val="52207157"/>
    <w:rsid w:val="523859E4"/>
    <w:rsid w:val="52494B6C"/>
    <w:rsid w:val="52827D82"/>
    <w:rsid w:val="52C8393A"/>
    <w:rsid w:val="52EA2232"/>
    <w:rsid w:val="53107FEA"/>
    <w:rsid w:val="531243A6"/>
    <w:rsid w:val="53171FC8"/>
    <w:rsid w:val="531A5F48"/>
    <w:rsid w:val="5328006D"/>
    <w:rsid w:val="532A03DC"/>
    <w:rsid w:val="53334918"/>
    <w:rsid w:val="53454AAC"/>
    <w:rsid w:val="537D6E41"/>
    <w:rsid w:val="539A4AC7"/>
    <w:rsid w:val="53A878BA"/>
    <w:rsid w:val="53CD74A3"/>
    <w:rsid w:val="547B4F80"/>
    <w:rsid w:val="54B607F4"/>
    <w:rsid w:val="54BA15B6"/>
    <w:rsid w:val="54D47B64"/>
    <w:rsid w:val="54D6569B"/>
    <w:rsid w:val="55465BF2"/>
    <w:rsid w:val="55673508"/>
    <w:rsid w:val="558652B7"/>
    <w:rsid w:val="55873E1E"/>
    <w:rsid w:val="55D9193B"/>
    <w:rsid w:val="55F93D86"/>
    <w:rsid w:val="560E6223"/>
    <w:rsid w:val="565C6360"/>
    <w:rsid w:val="568140A3"/>
    <w:rsid w:val="56A82F51"/>
    <w:rsid w:val="56A872DD"/>
    <w:rsid w:val="56FF0F04"/>
    <w:rsid w:val="570D5D3A"/>
    <w:rsid w:val="57582E4E"/>
    <w:rsid w:val="576F2948"/>
    <w:rsid w:val="577A7DD0"/>
    <w:rsid w:val="5791572F"/>
    <w:rsid w:val="57DA0CA7"/>
    <w:rsid w:val="57F879BC"/>
    <w:rsid w:val="57FF46A2"/>
    <w:rsid w:val="5826241E"/>
    <w:rsid w:val="58293682"/>
    <w:rsid w:val="589D2812"/>
    <w:rsid w:val="589D2963"/>
    <w:rsid w:val="58DB6C5A"/>
    <w:rsid w:val="59495FF5"/>
    <w:rsid w:val="594E7A38"/>
    <w:rsid w:val="59595A6F"/>
    <w:rsid w:val="596D171C"/>
    <w:rsid w:val="596D398E"/>
    <w:rsid w:val="597C676E"/>
    <w:rsid w:val="598863C7"/>
    <w:rsid w:val="599330CA"/>
    <w:rsid w:val="59B61F2F"/>
    <w:rsid w:val="59D04023"/>
    <w:rsid w:val="5A3B2A7A"/>
    <w:rsid w:val="5A54490A"/>
    <w:rsid w:val="5A66012C"/>
    <w:rsid w:val="5A765C76"/>
    <w:rsid w:val="5A984544"/>
    <w:rsid w:val="5AA11C28"/>
    <w:rsid w:val="5AD43075"/>
    <w:rsid w:val="5B050918"/>
    <w:rsid w:val="5B055025"/>
    <w:rsid w:val="5B5A1B2A"/>
    <w:rsid w:val="5B957764"/>
    <w:rsid w:val="5BA95605"/>
    <w:rsid w:val="5BDE3C29"/>
    <w:rsid w:val="5C155DF5"/>
    <w:rsid w:val="5C1906F7"/>
    <w:rsid w:val="5C19559C"/>
    <w:rsid w:val="5C4A5C7B"/>
    <w:rsid w:val="5C5348CF"/>
    <w:rsid w:val="5C705D4E"/>
    <w:rsid w:val="5C9E5AC9"/>
    <w:rsid w:val="5CD75469"/>
    <w:rsid w:val="5DEB34AB"/>
    <w:rsid w:val="5E2F22B0"/>
    <w:rsid w:val="5E8B4364"/>
    <w:rsid w:val="5EA50A93"/>
    <w:rsid w:val="5EB357EA"/>
    <w:rsid w:val="5EF37781"/>
    <w:rsid w:val="5F0219D5"/>
    <w:rsid w:val="5F3B60C2"/>
    <w:rsid w:val="5F533468"/>
    <w:rsid w:val="5F5A458E"/>
    <w:rsid w:val="5F93D901"/>
    <w:rsid w:val="5FAF09EC"/>
    <w:rsid w:val="5FB660FA"/>
    <w:rsid w:val="5FBCA037"/>
    <w:rsid w:val="5FC43236"/>
    <w:rsid w:val="5FD6307F"/>
    <w:rsid w:val="5FE768F3"/>
    <w:rsid w:val="5FF66791"/>
    <w:rsid w:val="5FF971C8"/>
    <w:rsid w:val="5FFE1C50"/>
    <w:rsid w:val="6046536A"/>
    <w:rsid w:val="604A23E8"/>
    <w:rsid w:val="606326E4"/>
    <w:rsid w:val="60954772"/>
    <w:rsid w:val="609B2D54"/>
    <w:rsid w:val="60D5009F"/>
    <w:rsid w:val="60DA64B3"/>
    <w:rsid w:val="60EA5B24"/>
    <w:rsid w:val="611D3E0F"/>
    <w:rsid w:val="611F269F"/>
    <w:rsid w:val="61301734"/>
    <w:rsid w:val="61573FF7"/>
    <w:rsid w:val="618501A7"/>
    <w:rsid w:val="619F4ACD"/>
    <w:rsid w:val="61A60213"/>
    <w:rsid w:val="61AD1977"/>
    <w:rsid w:val="61BE7612"/>
    <w:rsid w:val="61BF4666"/>
    <w:rsid w:val="61D61429"/>
    <w:rsid w:val="61E30D1C"/>
    <w:rsid w:val="61F84FA9"/>
    <w:rsid w:val="62190D4F"/>
    <w:rsid w:val="621A4F92"/>
    <w:rsid w:val="623E4F6D"/>
    <w:rsid w:val="62422010"/>
    <w:rsid w:val="626C41C1"/>
    <w:rsid w:val="627764B6"/>
    <w:rsid w:val="62AC5336"/>
    <w:rsid w:val="63237085"/>
    <w:rsid w:val="63486737"/>
    <w:rsid w:val="63600717"/>
    <w:rsid w:val="636840E7"/>
    <w:rsid w:val="639D16DD"/>
    <w:rsid w:val="63A064A2"/>
    <w:rsid w:val="63D900E0"/>
    <w:rsid w:val="63DA4A6C"/>
    <w:rsid w:val="63E0683D"/>
    <w:rsid w:val="63EB0A27"/>
    <w:rsid w:val="64436AF4"/>
    <w:rsid w:val="644B54D9"/>
    <w:rsid w:val="646007EB"/>
    <w:rsid w:val="64672465"/>
    <w:rsid w:val="647951FA"/>
    <w:rsid w:val="64A96FF2"/>
    <w:rsid w:val="64AC2E11"/>
    <w:rsid w:val="64BD61A8"/>
    <w:rsid w:val="6500331E"/>
    <w:rsid w:val="65490927"/>
    <w:rsid w:val="654C08A8"/>
    <w:rsid w:val="6553330F"/>
    <w:rsid w:val="658A333F"/>
    <w:rsid w:val="65A55051"/>
    <w:rsid w:val="65A84474"/>
    <w:rsid w:val="65B30FD8"/>
    <w:rsid w:val="65DE7A18"/>
    <w:rsid w:val="660721C9"/>
    <w:rsid w:val="661E6C75"/>
    <w:rsid w:val="66843DFB"/>
    <w:rsid w:val="66C0737C"/>
    <w:rsid w:val="66E52B79"/>
    <w:rsid w:val="66E63B5E"/>
    <w:rsid w:val="6706626D"/>
    <w:rsid w:val="67612DCF"/>
    <w:rsid w:val="676412AB"/>
    <w:rsid w:val="6771600E"/>
    <w:rsid w:val="678B5977"/>
    <w:rsid w:val="678E6803"/>
    <w:rsid w:val="67EDA693"/>
    <w:rsid w:val="67F75FF5"/>
    <w:rsid w:val="681136CA"/>
    <w:rsid w:val="681358A2"/>
    <w:rsid w:val="681D4831"/>
    <w:rsid w:val="682E2F1E"/>
    <w:rsid w:val="68863414"/>
    <w:rsid w:val="68E81628"/>
    <w:rsid w:val="68F8201A"/>
    <w:rsid w:val="690F76FF"/>
    <w:rsid w:val="692E4B19"/>
    <w:rsid w:val="694603CD"/>
    <w:rsid w:val="69513EF7"/>
    <w:rsid w:val="695A133B"/>
    <w:rsid w:val="69666ABD"/>
    <w:rsid w:val="69804307"/>
    <w:rsid w:val="698F0F44"/>
    <w:rsid w:val="69A263BD"/>
    <w:rsid w:val="69A45158"/>
    <w:rsid w:val="69CD6BCC"/>
    <w:rsid w:val="69D37F14"/>
    <w:rsid w:val="69F40C8E"/>
    <w:rsid w:val="69FA7F8F"/>
    <w:rsid w:val="6A0E6EBA"/>
    <w:rsid w:val="6A1B6DEF"/>
    <w:rsid w:val="6A270807"/>
    <w:rsid w:val="6B26233F"/>
    <w:rsid w:val="6BC30B42"/>
    <w:rsid w:val="6BF3256F"/>
    <w:rsid w:val="6C27749C"/>
    <w:rsid w:val="6C415496"/>
    <w:rsid w:val="6C6501E7"/>
    <w:rsid w:val="6C8163CC"/>
    <w:rsid w:val="6C823EF2"/>
    <w:rsid w:val="6CB606D0"/>
    <w:rsid w:val="6CC5707B"/>
    <w:rsid w:val="6CE7018A"/>
    <w:rsid w:val="6D670FFD"/>
    <w:rsid w:val="6D88378A"/>
    <w:rsid w:val="6D8D0AD3"/>
    <w:rsid w:val="6E1E7249"/>
    <w:rsid w:val="6E2772D2"/>
    <w:rsid w:val="6E2E5B6D"/>
    <w:rsid w:val="6E3E1AB0"/>
    <w:rsid w:val="6E3E3F2D"/>
    <w:rsid w:val="6E8A5AC5"/>
    <w:rsid w:val="6EA36ACE"/>
    <w:rsid w:val="6EA6027D"/>
    <w:rsid w:val="6EA9368F"/>
    <w:rsid w:val="6EE429F1"/>
    <w:rsid w:val="6EF922EB"/>
    <w:rsid w:val="6EFEC728"/>
    <w:rsid w:val="6F013D03"/>
    <w:rsid w:val="6F0F3EFF"/>
    <w:rsid w:val="6F261246"/>
    <w:rsid w:val="6F5A5901"/>
    <w:rsid w:val="6F717B3E"/>
    <w:rsid w:val="6F7F1A5D"/>
    <w:rsid w:val="6FA34F2B"/>
    <w:rsid w:val="6FB3375B"/>
    <w:rsid w:val="6FF75896"/>
    <w:rsid w:val="700529D6"/>
    <w:rsid w:val="703A30CA"/>
    <w:rsid w:val="706F75E9"/>
    <w:rsid w:val="709D3D79"/>
    <w:rsid w:val="709E53E4"/>
    <w:rsid w:val="70C0427B"/>
    <w:rsid w:val="70D1666E"/>
    <w:rsid w:val="70F33F3F"/>
    <w:rsid w:val="714D51CF"/>
    <w:rsid w:val="715B2F02"/>
    <w:rsid w:val="715B2FFD"/>
    <w:rsid w:val="71954C28"/>
    <w:rsid w:val="71B91087"/>
    <w:rsid w:val="71E92486"/>
    <w:rsid w:val="71F17B50"/>
    <w:rsid w:val="71FDEC35"/>
    <w:rsid w:val="7209299C"/>
    <w:rsid w:val="724608E3"/>
    <w:rsid w:val="728E6EFE"/>
    <w:rsid w:val="72BB0A34"/>
    <w:rsid w:val="72E773E5"/>
    <w:rsid w:val="72F89E42"/>
    <w:rsid w:val="73877479"/>
    <w:rsid w:val="73AF2407"/>
    <w:rsid w:val="73D53BB2"/>
    <w:rsid w:val="73F50523"/>
    <w:rsid w:val="741D6F38"/>
    <w:rsid w:val="741F3C2F"/>
    <w:rsid w:val="744F6DB0"/>
    <w:rsid w:val="749C67A2"/>
    <w:rsid w:val="74AA1D1C"/>
    <w:rsid w:val="74D6305D"/>
    <w:rsid w:val="751910D6"/>
    <w:rsid w:val="751D08D4"/>
    <w:rsid w:val="75487AA2"/>
    <w:rsid w:val="754D2984"/>
    <w:rsid w:val="75563B36"/>
    <w:rsid w:val="75A60C51"/>
    <w:rsid w:val="75BB57E3"/>
    <w:rsid w:val="75C66E24"/>
    <w:rsid w:val="75D0548A"/>
    <w:rsid w:val="75E505D4"/>
    <w:rsid w:val="75FAF9A1"/>
    <w:rsid w:val="761C7B31"/>
    <w:rsid w:val="76982065"/>
    <w:rsid w:val="76A548F2"/>
    <w:rsid w:val="76FAE088"/>
    <w:rsid w:val="770D3A82"/>
    <w:rsid w:val="77131123"/>
    <w:rsid w:val="77276D17"/>
    <w:rsid w:val="773EE34C"/>
    <w:rsid w:val="7765772E"/>
    <w:rsid w:val="777A2A97"/>
    <w:rsid w:val="77867685"/>
    <w:rsid w:val="778C35E0"/>
    <w:rsid w:val="779F807D"/>
    <w:rsid w:val="77A70DAE"/>
    <w:rsid w:val="77A80895"/>
    <w:rsid w:val="781F36B6"/>
    <w:rsid w:val="78275D4D"/>
    <w:rsid w:val="783B647A"/>
    <w:rsid w:val="78A96586"/>
    <w:rsid w:val="78B41C2A"/>
    <w:rsid w:val="78E751EF"/>
    <w:rsid w:val="790627AD"/>
    <w:rsid w:val="7913466E"/>
    <w:rsid w:val="79325EEB"/>
    <w:rsid w:val="795C3075"/>
    <w:rsid w:val="799E7A87"/>
    <w:rsid w:val="79AB0862"/>
    <w:rsid w:val="79ED371A"/>
    <w:rsid w:val="79EE62C3"/>
    <w:rsid w:val="7A0E3DFB"/>
    <w:rsid w:val="7A2D7EC8"/>
    <w:rsid w:val="7A307DAD"/>
    <w:rsid w:val="7A8B0246"/>
    <w:rsid w:val="7A96CED6"/>
    <w:rsid w:val="7AA767EF"/>
    <w:rsid w:val="7ADC59FA"/>
    <w:rsid w:val="7AEA485B"/>
    <w:rsid w:val="7B1864B3"/>
    <w:rsid w:val="7B8063CB"/>
    <w:rsid w:val="7B866291"/>
    <w:rsid w:val="7BBA342C"/>
    <w:rsid w:val="7BC632D1"/>
    <w:rsid w:val="7BCD1C99"/>
    <w:rsid w:val="7BD227A0"/>
    <w:rsid w:val="7BD96D50"/>
    <w:rsid w:val="7BDD1F3C"/>
    <w:rsid w:val="7BE03BFD"/>
    <w:rsid w:val="7C1D7364"/>
    <w:rsid w:val="7C264FEB"/>
    <w:rsid w:val="7C2A27D9"/>
    <w:rsid w:val="7C4134B6"/>
    <w:rsid w:val="7C683105"/>
    <w:rsid w:val="7C6B0BD7"/>
    <w:rsid w:val="7C7E21BA"/>
    <w:rsid w:val="7CCB38BA"/>
    <w:rsid w:val="7CE066C5"/>
    <w:rsid w:val="7CFC39CF"/>
    <w:rsid w:val="7D035D55"/>
    <w:rsid w:val="7DB02351"/>
    <w:rsid w:val="7DBE5262"/>
    <w:rsid w:val="7DCDF121"/>
    <w:rsid w:val="7DDC0FE0"/>
    <w:rsid w:val="7DDD794F"/>
    <w:rsid w:val="7DFB1A7E"/>
    <w:rsid w:val="7E1C3F4D"/>
    <w:rsid w:val="7E296C09"/>
    <w:rsid w:val="7E6D464A"/>
    <w:rsid w:val="7EC87745"/>
    <w:rsid w:val="7EDE3925"/>
    <w:rsid w:val="7F0F7867"/>
    <w:rsid w:val="7F4E46DF"/>
    <w:rsid w:val="7F563D6B"/>
    <w:rsid w:val="7F799232"/>
    <w:rsid w:val="7F8B42DE"/>
    <w:rsid w:val="7F971697"/>
    <w:rsid w:val="7FD55BCF"/>
    <w:rsid w:val="8EFBC956"/>
    <w:rsid w:val="9FFDD441"/>
    <w:rsid w:val="A3AF457D"/>
    <w:rsid w:val="B7ACC162"/>
    <w:rsid w:val="BFFE4FEA"/>
    <w:rsid w:val="C71B17CB"/>
    <w:rsid w:val="C7F969FD"/>
    <w:rsid w:val="CF372502"/>
    <w:rsid w:val="D6DF0ACC"/>
    <w:rsid w:val="D7BC38F4"/>
    <w:rsid w:val="DFEF00F0"/>
    <w:rsid w:val="EA768854"/>
    <w:rsid w:val="EBCB5A71"/>
    <w:rsid w:val="ED3FA4C4"/>
    <w:rsid w:val="EF7E7039"/>
    <w:rsid w:val="EFFBC7E0"/>
    <w:rsid w:val="F3AF5FDD"/>
    <w:rsid w:val="F3B62CE5"/>
    <w:rsid w:val="F6FEB3F3"/>
    <w:rsid w:val="F7F762F9"/>
    <w:rsid w:val="F8F76A70"/>
    <w:rsid w:val="F9A96989"/>
    <w:rsid w:val="F9FFFDF6"/>
    <w:rsid w:val="FABF08AE"/>
    <w:rsid w:val="FAECAE8B"/>
    <w:rsid w:val="FCFF200D"/>
    <w:rsid w:val="FEBF82E0"/>
    <w:rsid w:val="FF2D70C8"/>
    <w:rsid w:val="FFBE6803"/>
    <w:rsid w:val="FFEFFFA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qFormat="1" w:unhideWhenUsed="0" w:uiPriority="99"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99"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qFormat="1" w:uiPriority="99" w:semiHidden="0" w:name="Body Text Indent 2"/>
    <w:lsdException w:uiPriority="0" w:name="Body Text Indent 3"/>
    <w:lsdException w:uiPriority="0" w:name="Block Text"/>
    <w:lsdException w:uiPriority="0" w:name="Hyperlink"/>
    <w:lsdException w:uiPriority="0" w:name="FollowedHyperlink"/>
    <w:lsdException w:qFormat="1" w:unhideWhenUsed="0" w:uiPriority="99" w:semiHidden="0" w:name="Strong"/>
    <w:lsdException w:qFormat="1" w:unhideWhenUsed="0" w:uiPriority="0" w:semiHidden="0" w:name="Emphasis"/>
    <w:lsdException w:qFormat="1" w:uiPriority="0" w:semiHidden="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styleId="2">
    <w:name w:val="heading 1"/>
    <w:basedOn w:val="1"/>
    <w:next w:val="1"/>
    <w:qFormat/>
    <w:uiPriority w:val="0"/>
    <w:pPr>
      <w:keepNext/>
      <w:keepLines/>
      <w:spacing w:line="640" w:lineRule="exact"/>
      <w:jc w:val="center"/>
      <w:outlineLvl w:val="0"/>
    </w:pPr>
    <w:rPr>
      <w:rFonts w:eastAsia="方正小标宋_GBK"/>
      <w:b/>
      <w:kern w:val="44"/>
      <w:sz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680"/>
    </w:pPr>
  </w:style>
  <w:style w:type="paragraph" w:styleId="4">
    <w:name w:val="Document Map"/>
    <w:basedOn w:val="1"/>
    <w:next w:val="1"/>
    <w:unhideWhenUsed/>
    <w:qFormat/>
    <w:uiPriority w:val="0"/>
    <w:rPr>
      <w:rFonts w:ascii="Microsoft YaHei UI" w:eastAsia="Microsoft YaHei UI"/>
      <w:sz w:val="18"/>
      <w:szCs w:val="18"/>
    </w:rPr>
  </w:style>
  <w:style w:type="paragraph" w:styleId="5">
    <w:name w:val="Body Text"/>
    <w:basedOn w:val="1"/>
    <w:link w:val="28"/>
    <w:qFormat/>
    <w:uiPriority w:val="99"/>
    <w:rPr>
      <w:rFonts w:ascii="宋体" w:hAnsi="宋体" w:eastAsia="宋体" w:cs="宋体"/>
      <w:sz w:val="32"/>
      <w:szCs w:val="32"/>
      <w:lang w:val="zh-CN" w:bidi="zh-CN"/>
    </w:rPr>
  </w:style>
  <w:style w:type="paragraph" w:styleId="6">
    <w:name w:val="Date"/>
    <w:basedOn w:val="1"/>
    <w:next w:val="1"/>
    <w:link w:val="31"/>
    <w:semiHidden/>
    <w:unhideWhenUsed/>
    <w:qFormat/>
    <w:uiPriority w:val="0"/>
    <w:pPr>
      <w:ind w:left="100" w:leftChars="2500"/>
    </w:pPr>
  </w:style>
  <w:style w:type="paragraph" w:styleId="7">
    <w:name w:val="Body Text Indent 2"/>
    <w:basedOn w:val="1"/>
    <w:unhideWhenUsed/>
    <w:qFormat/>
    <w:uiPriority w:val="99"/>
    <w:pPr>
      <w:spacing w:after="120" w:line="480" w:lineRule="auto"/>
      <w:ind w:left="420" w:leftChars="200"/>
    </w:pPr>
  </w:style>
  <w:style w:type="paragraph" w:styleId="8">
    <w:name w:val="Balloon Text"/>
    <w:basedOn w:val="1"/>
    <w:link w:val="20"/>
    <w:qFormat/>
    <w:uiPriority w:val="0"/>
    <w:rPr>
      <w:sz w:val="18"/>
      <w:szCs w:val="18"/>
    </w:rPr>
  </w:style>
  <w:style w:type="paragraph" w:styleId="9">
    <w:name w:val="footer"/>
    <w:basedOn w:val="1"/>
    <w:link w:val="21"/>
    <w:qFormat/>
    <w:uiPriority w:val="99"/>
    <w:pPr>
      <w:tabs>
        <w:tab w:val="center" w:pos="4153"/>
        <w:tab w:val="right" w:pos="8306"/>
      </w:tabs>
      <w:snapToGrid w:val="0"/>
      <w:jc w:val="left"/>
    </w:pPr>
    <w:rPr>
      <w:sz w:val="18"/>
      <w:szCs w:val="18"/>
    </w:rPr>
  </w:style>
  <w:style w:type="paragraph" w:styleId="10">
    <w:name w:val="header"/>
    <w:basedOn w:val="1"/>
    <w:link w:val="22"/>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link w:val="33"/>
    <w:semiHidden/>
    <w:qFormat/>
    <w:uiPriority w:val="99"/>
    <w:pPr>
      <w:snapToGrid w:val="0"/>
      <w:jc w:val="left"/>
    </w:pPr>
    <w:rPr>
      <w:rFonts w:ascii="Calibri" w:hAnsi="Calibri" w:eastAsia="宋体" w:cs="Calibri"/>
      <w:sz w:val="18"/>
      <w:szCs w:val="18"/>
    </w:rPr>
  </w:style>
  <w:style w:type="paragraph" w:styleId="12">
    <w:name w:val="Normal (Web)"/>
    <w:basedOn w:val="1"/>
    <w:qFormat/>
    <w:uiPriority w:val="99"/>
    <w:pPr>
      <w:spacing w:beforeAutospacing="1" w:afterAutospacing="1"/>
      <w:jc w:val="left"/>
    </w:pPr>
    <w:rPr>
      <w:rFonts w:ascii="Calibri" w:hAnsi="Calibri" w:eastAsia="宋体" w:cs="Calibri"/>
      <w:kern w:val="0"/>
      <w:sz w:val="24"/>
    </w:rPr>
  </w:style>
  <w:style w:type="paragraph" w:styleId="13">
    <w:name w:val="Body Text First Indent"/>
    <w:basedOn w:val="5"/>
    <w:link w:val="29"/>
    <w:semiHidden/>
    <w:unhideWhenUsed/>
    <w:qFormat/>
    <w:uiPriority w:val="0"/>
    <w:pPr>
      <w:spacing w:after="120"/>
      <w:ind w:firstLine="420" w:firstLineChars="100"/>
    </w:pPr>
    <w:rPr>
      <w:rFonts w:ascii="Times New Roman" w:hAnsi="Times New Roman" w:eastAsia="仿宋_GB2312" w:cs="Times New Roman"/>
      <w:sz w:val="30"/>
      <w:szCs w:val="24"/>
      <w:lang w:val="en-US" w:bidi="ar-SA"/>
    </w:rPr>
  </w:style>
  <w:style w:type="table" w:styleId="15">
    <w:name w:val="Table Grid"/>
    <w:basedOn w:val="14"/>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99"/>
    <w:rPr>
      <w:b/>
      <w:bCs/>
    </w:rPr>
  </w:style>
  <w:style w:type="character" w:styleId="18">
    <w:name w:val="page number"/>
    <w:basedOn w:val="16"/>
    <w:qFormat/>
    <w:uiPriority w:val="99"/>
  </w:style>
  <w:style w:type="paragraph" w:customStyle="1" w:styleId="19">
    <w:name w:val="样式2"/>
    <w:basedOn w:val="1"/>
    <w:qFormat/>
    <w:uiPriority w:val="99"/>
    <w:pPr>
      <w:spacing w:line="600" w:lineRule="exact"/>
      <w:ind w:right="-47" w:rightChars="-47" w:firstLine="200" w:firstLineChars="200"/>
      <w:jc w:val="left"/>
    </w:pPr>
    <w:rPr>
      <w:bCs/>
      <w:sz w:val="28"/>
      <w:szCs w:val="28"/>
    </w:rPr>
  </w:style>
  <w:style w:type="character" w:customStyle="1" w:styleId="20">
    <w:name w:val="批注框文本 Char"/>
    <w:basedOn w:val="16"/>
    <w:link w:val="8"/>
    <w:qFormat/>
    <w:uiPriority w:val="0"/>
    <w:rPr>
      <w:rFonts w:eastAsia="仿宋_GB2312"/>
      <w:kern w:val="2"/>
      <w:sz w:val="18"/>
      <w:szCs w:val="18"/>
    </w:rPr>
  </w:style>
  <w:style w:type="character" w:customStyle="1" w:styleId="21">
    <w:name w:val="页脚 Char"/>
    <w:basedOn w:val="16"/>
    <w:link w:val="9"/>
    <w:qFormat/>
    <w:uiPriority w:val="99"/>
    <w:rPr>
      <w:rFonts w:eastAsia="仿宋_GB2312"/>
      <w:kern w:val="2"/>
      <w:sz w:val="18"/>
      <w:szCs w:val="18"/>
    </w:rPr>
  </w:style>
  <w:style w:type="character" w:customStyle="1" w:styleId="22">
    <w:name w:val="页眉 Char"/>
    <w:basedOn w:val="16"/>
    <w:link w:val="10"/>
    <w:qFormat/>
    <w:uiPriority w:val="99"/>
    <w:rPr>
      <w:rFonts w:eastAsia="仿宋_GB2312"/>
      <w:kern w:val="2"/>
      <w:sz w:val="18"/>
      <w:szCs w:val="18"/>
    </w:rPr>
  </w:style>
  <w:style w:type="paragraph" w:customStyle="1" w:styleId="23">
    <w:name w:val="Table Paragraph"/>
    <w:basedOn w:val="1"/>
    <w:qFormat/>
    <w:uiPriority w:val="1"/>
    <w:rPr>
      <w:rFonts w:ascii="宋体" w:hAnsi="宋体" w:eastAsia="宋体" w:cs="宋体"/>
      <w:lang w:val="zh-CN" w:bidi="zh-CN"/>
    </w:rPr>
  </w:style>
  <w:style w:type="paragraph" w:styleId="24">
    <w:name w:val="List Paragraph"/>
    <w:basedOn w:val="1"/>
    <w:qFormat/>
    <w:uiPriority w:val="99"/>
    <w:pPr>
      <w:ind w:firstLine="420" w:firstLineChars="200"/>
    </w:pPr>
  </w:style>
  <w:style w:type="paragraph" w:customStyle="1" w:styleId="25">
    <w:name w:val="正文 首行缩进:  2 字符"/>
    <w:basedOn w:val="1"/>
    <w:qFormat/>
    <w:uiPriority w:val="99"/>
    <w:pPr>
      <w:ind w:firstLine="1040"/>
    </w:pPr>
    <w:rPr>
      <w:sz w:val="24"/>
    </w:rPr>
  </w:style>
  <w:style w:type="paragraph" w:customStyle="1" w:styleId="26">
    <w:name w:val="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27">
    <w:name w:val="Char"/>
    <w:basedOn w:val="1"/>
    <w:qFormat/>
    <w:uiPriority w:val="0"/>
    <w:pPr>
      <w:widowControl/>
      <w:spacing w:after="160" w:line="240" w:lineRule="exact"/>
      <w:jc w:val="left"/>
    </w:pPr>
    <w:rPr>
      <w:rFonts w:ascii="Arial" w:hAnsi="Arial" w:eastAsia="Times New Roman" w:cs="Verdana"/>
      <w:b/>
      <w:kern w:val="0"/>
      <w:sz w:val="24"/>
      <w:szCs w:val="32"/>
      <w:lang w:eastAsia="en-US"/>
    </w:rPr>
  </w:style>
  <w:style w:type="character" w:customStyle="1" w:styleId="28">
    <w:name w:val="正文文本 Char"/>
    <w:basedOn w:val="16"/>
    <w:link w:val="5"/>
    <w:qFormat/>
    <w:uiPriority w:val="99"/>
    <w:rPr>
      <w:rFonts w:ascii="宋体" w:hAnsi="宋体" w:cs="宋体"/>
      <w:kern w:val="2"/>
      <w:sz w:val="32"/>
      <w:szCs w:val="32"/>
      <w:lang w:val="zh-CN" w:bidi="zh-CN"/>
    </w:rPr>
  </w:style>
  <w:style w:type="character" w:customStyle="1" w:styleId="29">
    <w:name w:val="正文首行缩进 Char"/>
    <w:basedOn w:val="28"/>
    <w:link w:val="13"/>
    <w:qFormat/>
    <w:uiPriority w:val="0"/>
    <w:rPr>
      <w:rFonts w:ascii="宋体" w:hAnsi="宋体" w:cs="宋体"/>
      <w:kern w:val="2"/>
      <w:sz w:val="32"/>
      <w:szCs w:val="32"/>
      <w:lang w:val="zh-CN" w:bidi="zh-CN"/>
    </w:rPr>
  </w:style>
  <w:style w:type="character" w:customStyle="1" w:styleId="30">
    <w:name w:val="font41"/>
    <w:basedOn w:val="16"/>
    <w:qFormat/>
    <w:uiPriority w:val="0"/>
    <w:rPr>
      <w:rFonts w:hint="eastAsia" w:ascii="宋体" w:hAnsi="宋体" w:eastAsia="宋体"/>
      <w:color w:val="000000"/>
      <w:sz w:val="28"/>
      <w:szCs w:val="28"/>
      <w:u w:val="none"/>
    </w:rPr>
  </w:style>
  <w:style w:type="character" w:customStyle="1" w:styleId="31">
    <w:name w:val="日期 Char"/>
    <w:basedOn w:val="16"/>
    <w:link w:val="6"/>
    <w:semiHidden/>
    <w:qFormat/>
    <w:uiPriority w:val="0"/>
    <w:rPr>
      <w:rFonts w:eastAsia="仿宋_GB2312"/>
      <w:kern w:val="2"/>
      <w:sz w:val="30"/>
      <w:szCs w:val="24"/>
    </w:rPr>
  </w:style>
  <w:style w:type="table" w:customStyle="1" w:styleId="32">
    <w:name w:val="网格型1"/>
    <w:basedOn w:val="14"/>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3">
    <w:name w:val="脚注文本 Char"/>
    <w:basedOn w:val="16"/>
    <w:link w:val="11"/>
    <w:semiHidden/>
    <w:qFormat/>
    <w:uiPriority w:val="99"/>
    <w:rPr>
      <w:rFonts w:ascii="Calibri" w:hAnsi="Calibri" w:cs="Calibri"/>
      <w:kern w:val="2"/>
      <w:sz w:val="18"/>
      <w:szCs w:val="18"/>
    </w:rPr>
  </w:style>
  <w:style w:type="paragraph" w:customStyle="1" w:styleId="34">
    <w:name w:val="正文文本1"/>
    <w:basedOn w:val="1"/>
    <w:qFormat/>
    <w:uiPriority w:val="99"/>
    <w:pPr>
      <w:shd w:val="clear" w:color="auto" w:fill="FFFFFF"/>
      <w:spacing w:line="348" w:lineRule="auto"/>
      <w:ind w:firstLine="400"/>
    </w:pPr>
    <w:rPr>
      <w:rFonts w:ascii="MingLiUfalt" w:hAnsi="MingLiUfalt" w:eastAsia="MingLiUfalt" w:cs="MingLiUfalt"/>
      <w:szCs w:val="30"/>
      <w:lang w:val="zh-CN"/>
    </w:rPr>
  </w:style>
  <w:style w:type="paragraph" w:customStyle="1" w:styleId="35">
    <w:name w:val="Table Text"/>
    <w:basedOn w:val="1"/>
    <w:semiHidden/>
    <w:qFormat/>
    <w:uiPriority w:val="99"/>
    <w:rPr>
      <w:rFonts w:ascii="仿宋" w:hAnsi="仿宋" w:eastAsia="仿宋" w:cs="仿宋"/>
      <w:sz w:val="24"/>
    </w:rPr>
  </w:style>
  <w:style w:type="table" w:customStyle="1" w:styleId="36">
    <w:name w:val="Table Normal1"/>
    <w:semiHidden/>
    <w:qFormat/>
    <w:uiPriority w:val="99"/>
    <w:rPr>
      <w:rFonts w:ascii="Calibri" w:hAnsi="Calibri" w:cs="Calibri"/>
    </w:rPr>
    <w:tblPr>
      <w:tblCellMar>
        <w:top w:w="0" w:type="dxa"/>
        <w:left w:w="0" w:type="dxa"/>
        <w:bottom w:w="0" w:type="dxa"/>
        <w:right w:w="0" w:type="dxa"/>
      </w:tblCellMar>
    </w:tblPr>
  </w:style>
  <w:style w:type="paragraph" w:customStyle="1" w:styleId="37">
    <w:name w:val="Default"/>
    <w:autoRedefine/>
    <w:qFormat/>
    <w:uiPriority w:val="0"/>
    <w:pPr>
      <w:widowControl w:val="0"/>
      <w:autoSpaceDE w:val="0"/>
      <w:autoSpaceDN w:val="0"/>
      <w:adjustRightInd w:val="0"/>
    </w:pPr>
    <w:rPr>
      <w:rFonts w:ascii="华文中宋" w:hAnsi="Times New Roman" w:eastAsia="华文中宋" w:cs="华文中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customXml" Target="../customXml/item1.xml"/><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1034"/>
  </customShpExts>
</s:customData>
</file>

<file path=customXml/item2.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06405D-E232-4C7B-B9AE-DA60ACE323E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37</Pages>
  <Words>5257</Words>
  <Characters>5532</Characters>
  <Lines>116</Lines>
  <Paragraphs>32</Paragraphs>
  <TotalTime>6</TotalTime>
  <ScaleCrop>false</ScaleCrop>
  <LinksUpToDate>false</LinksUpToDate>
  <CharactersWithSpaces>5552</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2024-10-16T01:16:00Z</dcterms:created>
  <dc:creator>lhn</dc:creator>
  <cp:lastModifiedBy>HUAWEI</cp:lastModifiedBy>
  <cp:lastPrinted>2026-10-16T02:31:00Z</cp:lastPrinted>
  <dcterms:modified xsi:type="dcterms:W3CDTF">2026-10-16T09:37:24Z</dcterms:modified>
  <dc:title>财政支出绩效评价报告</dc:title>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C1146E089C84209EC17FD16AAFE6BB57_43</vt:lpwstr>
  </property>
  <property fmtid="{D5CDD505-2E9C-101B-9397-08002B2CF9AE}" pid="4" name="KSOTemplateDocerSaveRecord">
    <vt:lpwstr>eyJoZGlkIjoiZmZlNDY5YzE4MTI4OTcxNWIxMDM5ZjUyMjc5YjkzZDkiLCJ1c2VySWQiOiIzNjIyNTQyNjgifQ==</vt:lpwstr>
  </property>
</Properties>
</file>